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124D0" w:rsidR="007D261E" w:rsidP="007D261E" w:rsidRDefault="007D261E" w14:paraId="419B4C03" w14:textId="77777777">
      <w:pPr>
        <w:jc w:val="center"/>
        <w:rPr>
          <w:rFonts w:ascii="Times New Roman" w:hAnsi="Times New Roman"/>
          <w:b/>
        </w:rPr>
      </w:pPr>
      <w:r>
        <w:rPr>
          <w:rFonts w:ascii="Times New Roman" w:hAnsi="Times New Roman"/>
          <w:b/>
          <w:noProof/>
        </w:rPr>
        <w:drawing>
          <wp:inline distT="0" distB="0" distL="0" distR="0" wp14:anchorId="109A3416" wp14:editId="06CCF8D4">
            <wp:extent cx="3514725" cy="1057275"/>
            <wp:effectExtent l="0" t="0" r="0" b="0"/>
            <wp:docPr id="1"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font, graphics, screenshot,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14725" cy="1057275"/>
                    </a:xfrm>
                    <a:prstGeom prst="rect">
                      <a:avLst/>
                    </a:prstGeom>
                    <a:noFill/>
                    <a:ln>
                      <a:noFill/>
                    </a:ln>
                  </pic:spPr>
                </pic:pic>
              </a:graphicData>
            </a:graphic>
          </wp:inline>
        </w:drawing>
      </w:r>
    </w:p>
    <w:p w:rsidRPr="009750E7" w:rsidR="007D261E" w:rsidP="007D261E" w:rsidRDefault="270E19B2" w14:paraId="7DBFF42A" w14:textId="14D3E12D">
      <w:pPr>
        <w:jc w:val="center"/>
        <w:rPr>
          <w:rFonts w:ascii="Times New Roman" w:hAnsi="Times New Roman"/>
          <w:b/>
          <w:bCs/>
        </w:rPr>
      </w:pPr>
      <w:r w:rsidRPr="32DA189B">
        <w:rPr>
          <w:rFonts w:ascii="Times New Roman" w:hAnsi="Times New Roman"/>
          <w:b/>
          <w:bCs/>
          <w:caps/>
        </w:rPr>
        <w:t>STANDARD AWARD</w:t>
      </w:r>
      <w:r w:rsidRPr="32DA189B" w:rsidR="499B67AA">
        <w:rPr>
          <w:rFonts w:ascii="Times New Roman" w:hAnsi="Times New Roman"/>
          <w:b/>
          <w:bCs/>
          <w:caps/>
        </w:rPr>
        <w:t xml:space="preserve"> PROGRAM</w:t>
      </w:r>
      <w:r w:rsidRPr="32DA189B">
        <w:rPr>
          <w:rFonts w:ascii="Times New Roman" w:hAnsi="Times New Roman"/>
          <w:b/>
          <w:bCs/>
          <w:caps/>
        </w:rPr>
        <w:t xml:space="preserve"> in </w:t>
      </w:r>
      <w:r w:rsidRPr="32DA189B" w:rsidR="5C289902">
        <w:rPr>
          <w:rFonts w:ascii="Times New Roman" w:hAnsi="Times New Roman"/>
          <w:b/>
          <w:bCs/>
          <w:caps/>
        </w:rPr>
        <w:t xml:space="preserve">MAcular Degeneration </w:t>
      </w:r>
      <w:r w:rsidRPr="32DA189B">
        <w:rPr>
          <w:rFonts w:ascii="Times New Roman" w:hAnsi="Times New Roman"/>
          <w:b/>
          <w:bCs/>
          <w:caps/>
        </w:rPr>
        <w:t>Research</w:t>
      </w:r>
      <w:r w:rsidRPr="32DA189B">
        <w:rPr>
          <w:rFonts w:ascii="Times New Roman" w:hAnsi="Times New Roman"/>
          <w:b/>
          <w:bCs/>
        </w:rPr>
        <w:t xml:space="preserve"> </w:t>
      </w:r>
    </w:p>
    <w:p w:rsidRPr="002124D0" w:rsidR="007D261E" w:rsidP="007D261E" w:rsidRDefault="007D261E" w14:paraId="4806F0BC" w14:textId="77777777">
      <w:pPr>
        <w:jc w:val="center"/>
        <w:rPr>
          <w:rFonts w:ascii="Times New Roman" w:hAnsi="Times New Roman"/>
          <w:b/>
        </w:rPr>
      </w:pPr>
      <w:r w:rsidRPr="002124D0">
        <w:rPr>
          <w:rFonts w:ascii="Times New Roman" w:hAnsi="Times New Roman"/>
          <w:b/>
        </w:rPr>
        <w:t>A PROGRAM OF BRIGHTFOCUS FOUNDATION</w:t>
      </w:r>
    </w:p>
    <w:p w:rsidRPr="002124D0" w:rsidR="007D261E" w:rsidP="007D261E" w:rsidRDefault="007D261E" w14:paraId="4D4E3157" w14:textId="2F63C027">
      <w:pPr>
        <w:jc w:val="center"/>
        <w:rPr>
          <w:rFonts w:ascii="Times New Roman" w:hAnsi="Times New Roman"/>
          <w:b/>
        </w:rPr>
      </w:pPr>
      <w:r>
        <w:rPr>
          <w:rFonts w:ascii="Times New Roman" w:hAnsi="Times New Roman"/>
          <w:b/>
        </w:rPr>
        <w:t xml:space="preserve">LETTER OF INTENT </w:t>
      </w:r>
      <w:r w:rsidR="00BF27D4">
        <w:rPr>
          <w:rFonts w:ascii="Times New Roman" w:hAnsi="Times New Roman"/>
          <w:b/>
        </w:rPr>
        <w:t>GUIDELINES</w:t>
      </w:r>
    </w:p>
    <w:p w:rsidRPr="00935858" w:rsidR="007D261E" w:rsidP="007D261E" w:rsidRDefault="007D261E" w14:paraId="4BC7B6AA" w14:textId="77777777">
      <w:pPr>
        <w:jc w:val="center"/>
        <w:rPr>
          <w:rFonts w:ascii="Times New Roman" w:hAnsi="Times New Roman"/>
          <w:b/>
        </w:rPr>
      </w:pPr>
      <w:r w:rsidRPr="00935858">
        <w:rPr>
          <w:rFonts w:ascii="Times New Roman" w:hAnsi="Times New Roman"/>
          <w:b/>
        </w:rPr>
        <w:t xml:space="preserve">Due by </w:t>
      </w:r>
      <w:r>
        <w:rPr>
          <w:rFonts w:ascii="Times New Roman" w:hAnsi="Times New Roman"/>
          <w:b/>
        </w:rPr>
        <w:t>5:00</w:t>
      </w:r>
      <w:r w:rsidRPr="002D6B86">
        <w:rPr>
          <w:rFonts w:ascii="Times New Roman" w:hAnsi="Times New Roman"/>
          <w:b/>
        </w:rPr>
        <w:t xml:space="preserve"> </w:t>
      </w:r>
      <w:r w:rsidRPr="00935858">
        <w:rPr>
          <w:rFonts w:ascii="Times New Roman" w:hAnsi="Times New Roman"/>
          <w:b/>
        </w:rPr>
        <w:t>PM EST (Washington, D.C.)</w:t>
      </w:r>
    </w:p>
    <w:p w:rsidRPr="00935858" w:rsidR="007D261E" w:rsidP="54B61160" w:rsidRDefault="49F99788" w14:paraId="47B76C5A" w14:textId="782813C0">
      <w:pPr>
        <w:jc w:val="center"/>
        <w:rPr>
          <w:rFonts w:ascii="Times New Roman" w:hAnsi="Times New Roman"/>
          <w:b/>
          <w:bCs/>
        </w:rPr>
      </w:pPr>
      <w:r w:rsidRPr="54B61160">
        <w:rPr>
          <w:rFonts w:ascii="Times New Roman" w:hAnsi="Times New Roman"/>
          <w:b/>
          <w:bCs/>
        </w:rPr>
        <w:t>Thurs</w:t>
      </w:r>
      <w:r w:rsidRPr="54B61160" w:rsidR="7CF3A50D">
        <w:rPr>
          <w:rFonts w:ascii="Times New Roman" w:hAnsi="Times New Roman"/>
          <w:b/>
          <w:bCs/>
        </w:rPr>
        <w:t xml:space="preserve">day, </w:t>
      </w:r>
      <w:r w:rsidRPr="54B61160" w:rsidR="1E83E5FA">
        <w:rPr>
          <w:rFonts w:ascii="Times New Roman" w:hAnsi="Times New Roman"/>
          <w:b/>
          <w:bCs/>
        </w:rPr>
        <w:t>July 30</w:t>
      </w:r>
      <w:r w:rsidRPr="54B61160" w:rsidR="270E19B2">
        <w:rPr>
          <w:rFonts w:ascii="Times New Roman" w:hAnsi="Times New Roman"/>
          <w:b/>
          <w:bCs/>
        </w:rPr>
        <w:t xml:space="preserve">, </w:t>
      </w:r>
      <w:r w:rsidRPr="54B61160" w:rsidR="480A039A">
        <w:rPr>
          <w:rFonts w:ascii="Times New Roman" w:hAnsi="Times New Roman"/>
          <w:b/>
          <w:bCs/>
        </w:rPr>
        <w:t>202</w:t>
      </w:r>
      <w:r w:rsidRPr="54B61160" w:rsidR="4DC92799">
        <w:rPr>
          <w:rFonts w:ascii="Times New Roman" w:hAnsi="Times New Roman"/>
          <w:b/>
          <w:bCs/>
        </w:rPr>
        <w:t>6</w:t>
      </w:r>
    </w:p>
    <w:p w:rsidRPr="00737887" w:rsidR="007D261E" w:rsidP="007D261E" w:rsidRDefault="007D261E" w14:paraId="62C4954E" w14:textId="77777777">
      <w:pPr>
        <w:spacing w:after="0" w:line="271" w:lineRule="auto"/>
        <w:rPr>
          <w:rFonts w:ascii="Times New Roman" w:hAnsi="Times New Roman"/>
          <w:b/>
          <w:bCs/>
          <w:color w:val="000000"/>
        </w:rPr>
      </w:pPr>
    </w:p>
    <w:p w:rsidR="4DC92799" w:rsidP="54B61160" w:rsidRDefault="4DC92799" w14:paraId="53B6773B" w14:textId="6C577225">
      <w:pPr>
        <w:pStyle w:val="Default"/>
        <w:spacing w:line="271" w:lineRule="auto"/>
        <w:rPr>
          <w:b/>
          <w:bCs/>
        </w:rPr>
      </w:pPr>
      <w:r w:rsidRPr="54B61160">
        <w:rPr>
          <w:b/>
          <w:bCs/>
        </w:rPr>
        <w:t xml:space="preserve">Scope </w:t>
      </w:r>
    </w:p>
    <w:p w:rsidR="4DC92799" w:rsidP="54B61160" w:rsidRDefault="4DC92799" w14:paraId="0036D222" w14:textId="25BDC3D1">
      <w:pPr>
        <w:pStyle w:val="Default"/>
        <w:spacing w:line="271" w:lineRule="auto"/>
        <w:jc w:val="both"/>
        <w:rPr>
          <w:sz w:val="20"/>
          <w:szCs w:val="20"/>
        </w:rPr>
      </w:pPr>
      <w:r w:rsidRPr="54B61160">
        <w:rPr>
          <w:sz w:val="22"/>
          <w:szCs w:val="22"/>
        </w:rPr>
        <w:t xml:space="preserve">The goal of the BrightFocus Foundation research grants program is to </w:t>
      </w:r>
      <w:r w:rsidRPr="006C458D" w:rsidR="008223CF">
        <w:rPr>
          <w:sz w:val="22"/>
          <w:szCs w:val="22"/>
        </w:rPr>
        <w:t>enable</w:t>
      </w:r>
      <w:r w:rsidR="0005394B">
        <w:rPr>
          <w:sz w:val="22"/>
          <w:szCs w:val="22"/>
        </w:rPr>
        <w:t xml:space="preserve"> </w:t>
      </w:r>
      <w:r w:rsidRPr="54B61160">
        <w:rPr>
          <w:sz w:val="22"/>
          <w:szCs w:val="22"/>
        </w:rPr>
        <w:t xml:space="preserve">innovative research promoting advances in the etiology, prevention, and treatments of Alzheimer’s disease, macular degeneration, and glaucoma. Our vision is to help people live free from diseases of mind and sight. The Foundation is interested in supporting high risk studies that illuminate areas for which there currently is little understanding, helping to bring to light crucial knowledge about these three devastating diseases.  </w:t>
      </w:r>
    </w:p>
    <w:p w:rsidR="54B61160" w:rsidP="54B61160" w:rsidRDefault="54B61160" w14:paraId="001B5DC7" w14:textId="174ECF15">
      <w:pPr>
        <w:pStyle w:val="Default"/>
        <w:spacing w:line="271" w:lineRule="auto"/>
        <w:jc w:val="both"/>
        <w:rPr>
          <w:sz w:val="22"/>
          <w:szCs w:val="22"/>
        </w:rPr>
      </w:pPr>
    </w:p>
    <w:p w:rsidR="4DC92799" w:rsidP="54B61160" w:rsidRDefault="4DC92799" w14:paraId="2625185A" w14:textId="48F2CFBB">
      <w:pPr>
        <w:pStyle w:val="Default"/>
        <w:spacing w:line="271" w:lineRule="auto"/>
        <w:jc w:val="both"/>
        <w:rPr>
          <w:sz w:val="22"/>
          <w:szCs w:val="22"/>
        </w:rPr>
      </w:pPr>
      <w:r w:rsidRPr="54B61160">
        <w:rPr>
          <w:sz w:val="22"/>
          <w:szCs w:val="22"/>
        </w:rPr>
        <w:t>The BrightFocus funding mechanisms are designed to provide initial funding for highly innovative experimental ideas, including interdisciplinary investigations that may apply to two or three of the above-mentioned diseases.  Most of the awardees use the BrightFocus donor award money to demonstrate key findings that lead to later interest and additional funding from industrial or governmental funding agencies. BrightFocus prefers not to fund projects for which substantial resources already exist, or that may already be competitive for governmental or industrial support.</w:t>
      </w:r>
    </w:p>
    <w:p w:rsidR="54B61160" w:rsidP="54B61160" w:rsidRDefault="54B61160" w14:paraId="4ACB08A6" w14:textId="02AB8A57">
      <w:pPr>
        <w:pStyle w:val="Default"/>
        <w:spacing w:line="271" w:lineRule="auto"/>
        <w:rPr>
          <w:b/>
          <w:bCs/>
        </w:rPr>
      </w:pPr>
    </w:p>
    <w:p w:rsidR="007D261E" w:rsidP="54B61160" w:rsidRDefault="270E19B2" w14:paraId="73BF0D64" w14:textId="77777777">
      <w:pPr>
        <w:pStyle w:val="Default"/>
        <w:spacing w:line="271" w:lineRule="auto"/>
        <w:rPr>
          <w:b/>
          <w:bCs/>
          <w:shd w:val="clear" w:color="auto" w:fill="FFFFFF"/>
        </w:rPr>
      </w:pPr>
      <w:r w:rsidRPr="54B61160">
        <w:rPr>
          <w:b/>
          <w:bCs/>
          <w:shd w:val="clear" w:color="auto" w:fill="FFFFFF"/>
        </w:rPr>
        <w:t>Overview</w:t>
      </w:r>
    </w:p>
    <w:p w:rsidRPr="00D16AF7" w:rsidR="007D261E" w:rsidP="0488A5C5" w:rsidRDefault="19E407EF" w14:paraId="0371B7C8" w14:textId="70B5BC6C">
      <w:pPr>
        <w:spacing w:after="0" w:line="271" w:lineRule="auto"/>
        <w:jc w:val="both"/>
        <w:rPr>
          <w:rFonts w:ascii="Times New Roman" w:hAnsi="Times New Roman"/>
          <w:color w:val="000000"/>
          <w:shd w:val="clear" w:color="auto" w:fill="FFFFFF"/>
        </w:rPr>
      </w:pPr>
      <w:r w:rsidRPr="00D16AF7" w:rsidR="19E407EF">
        <w:rPr>
          <w:rFonts w:ascii="Times New Roman" w:hAnsi="Times New Roman"/>
          <w:color w:val="000000"/>
          <w:shd w:val="clear" w:color="auto" w:fill="FFFFFF"/>
        </w:rPr>
        <w:t>Th</w:t>
      </w:r>
      <w:r w:rsidRPr="00D16AF7" w:rsidR="006C458D">
        <w:rPr>
          <w:rFonts w:ascii="Times New Roman" w:hAnsi="Times New Roman"/>
          <w:color w:val="000000"/>
          <w:shd w:val="clear" w:color="auto" w:fill="FFFFFF"/>
        </w:rPr>
        <w:t>e</w:t>
      </w:r>
      <w:r w:rsidRPr="00D16AF7" w:rsidR="19E407EF">
        <w:rPr>
          <w:rFonts w:ascii="Times New Roman" w:hAnsi="Times New Roman"/>
          <w:color w:val="000000"/>
          <w:shd w:val="clear" w:color="auto" w:fill="FFFFFF"/>
        </w:rPr>
        <w:t xml:space="preserve"> </w:t>
      </w:r>
      <w:r w:rsidRPr="00D16AF7" w:rsidR="00014055">
        <w:rPr>
          <w:rFonts w:ascii="Times New Roman" w:hAnsi="Times New Roman"/>
          <w:color w:val="000000"/>
          <w:shd w:val="clear" w:color="auto" w:fill="FFFFFF"/>
        </w:rPr>
        <w:t xml:space="preserve">Standard Award in Macular Degeneration Research </w:t>
      </w:r>
      <w:r w:rsidRPr="00D16AF7" w:rsidR="19E407EF">
        <w:rPr>
          <w:rFonts w:ascii="Times New Roman" w:hAnsi="Times New Roman"/>
          <w:color w:val="000000"/>
          <w:shd w:val="clear" w:color="auto" w:fill="FFFFFF"/>
        </w:rPr>
        <w:t>is</w:t>
      </w:r>
      <w:r w:rsidRPr="00D16AF7" w:rsidR="270E19B2">
        <w:rPr>
          <w:rFonts w:ascii="Times New Roman" w:hAnsi="Times New Roman"/>
          <w:color w:val="000000"/>
          <w:shd w:val="clear" w:color="auto" w:fill="FFFFFF"/>
        </w:rPr>
        <w:t xml:space="preserve"> open to</w:t>
      </w:r>
      <w:r w:rsidRPr="4241B91E" w:rsidR="43758B2C">
        <w:rPr>
          <w:rFonts w:ascii="Times New Roman" w:hAnsi="Times New Roman"/>
          <w:color w:val="000000" w:themeColor="text1" w:themeTint="FF" w:themeShade="FF"/>
        </w:rPr>
        <w:t xml:space="preserve"> established,</w:t>
      </w:r>
      <w:r w:rsidRPr="4241B91E" w:rsidR="270E19B2">
        <w:rPr>
          <w:rFonts w:ascii="Times New Roman" w:hAnsi="Times New Roman"/>
          <w:color w:val="000000" w:themeColor="text1" w:themeTint="FF" w:themeShade="FF"/>
        </w:rPr>
        <w:t xml:space="preserve"> tenure</w:t>
      </w:r>
      <w:r w:rsidRPr="4241B91E" w:rsidR="41C80989">
        <w:rPr>
          <w:rFonts w:ascii="Times New Roman" w:hAnsi="Times New Roman"/>
          <w:color w:val="000000" w:themeColor="text1" w:themeTint="FF" w:themeShade="FF"/>
        </w:rPr>
        <w:t>-</w:t>
      </w:r>
      <w:r w:rsidRPr="4241B91E" w:rsidR="1DA2E35C">
        <w:rPr>
          <w:rFonts w:ascii="Times New Roman" w:hAnsi="Times New Roman"/>
          <w:color w:val="000000" w:themeColor="text1" w:themeTint="FF" w:themeShade="FF"/>
        </w:rPr>
        <w:t>,</w:t>
      </w:r>
      <w:r w:rsidRPr="4241B91E" w:rsidR="270E19B2">
        <w:rPr>
          <w:rFonts w:ascii="Times New Roman" w:hAnsi="Times New Roman"/>
          <w:color w:val="000000" w:themeColor="text1" w:themeTint="FF" w:themeShade="FF"/>
        </w:rPr>
        <w:t xml:space="preserve"> and non-tenure track investigators</w:t>
      </w:r>
      <w:r w:rsidRPr="4241B91E" w:rsidR="7163C21C">
        <w:rPr>
          <w:rFonts w:ascii="Times New Roman" w:hAnsi="Times New Roman"/>
          <w:color w:val="000000" w:themeColor="text1" w:themeTint="FF" w:themeShade="FF"/>
        </w:rPr>
        <w:t xml:space="preserve"> greater than</w:t>
      </w:r>
      <w:r w:rsidRPr="4241B91E" w:rsidR="270E19B2">
        <w:rPr>
          <w:rFonts w:ascii="Times New Roman" w:hAnsi="Times New Roman"/>
          <w:color w:val="000000" w:themeColor="text1" w:themeTint="FF" w:themeShade="FF"/>
        </w:rPr>
        <w:t xml:space="preserve"> </w:t>
      </w:r>
      <w:r w:rsidRPr="4241B91E" w:rsidR="58A26D12">
        <w:rPr>
          <w:rFonts w:ascii="Times New Roman" w:hAnsi="Times New Roman"/>
          <w:color w:val="000000" w:themeColor="text1" w:themeTint="FF" w:themeShade="FF"/>
        </w:rPr>
        <w:t>10 years post-terminal degree</w:t>
      </w:r>
      <w:r w:rsidRPr="4241B91E" w:rsidR="270E19B2">
        <w:rPr>
          <w:rFonts w:ascii="Times New Roman" w:hAnsi="Times New Roman"/>
          <w:color w:val="000000" w:themeColor="text1" w:themeTint="FF" w:themeShade="FF"/>
        </w:rPr>
        <w:t xml:space="preserve"> who are appropriately trained to lead an independent research study</w:t>
      </w:r>
      <w:r w:rsidRPr="4241B91E" w:rsidR="14F5CBD5">
        <w:rPr>
          <w:rFonts w:ascii="Times New Roman" w:hAnsi="Times New Roman"/>
          <w:color w:val="000000" w:themeColor="text1" w:themeTint="FF" w:themeShade="FF"/>
        </w:rPr>
        <w:t xml:space="preserve"> </w:t>
      </w:r>
      <w:r w:rsidRPr="4241B91E" w:rsidR="00B93E0A">
        <w:rPr>
          <w:rFonts w:ascii="Times New Roman" w:hAnsi="Times New Roman"/>
          <w:color w:val="000000" w:themeColor="text1" w:themeTint="FF" w:themeShade="FF"/>
        </w:rPr>
        <w:t xml:space="preserve">(basic, translational and/or clinical in nature) </w:t>
      </w:r>
      <w:r w:rsidRPr="4241B91E" w:rsidR="14F5CBD5">
        <w:rPr>
          <w:rFonts w:ascii="Times New Roman" w:hAnsi="Times New Roman"/>
          <w:color w:val="000000" w:themeColor="text1" w:themeTint="FF" w:themeShade="FF"/>
        </w:rPr>
        <w:t>that ha</w:t>
      </w:r>
      <w:r w:rsidRPr="4241B91E" w:rsidR="492F2B22">
        <w:rPr>
          <w:rFonts w:ascii="Times New Roman" w:hAnsi="Times New Roman"/>
          <w:color w:val="000000" w:themeColor="text1" w:themeTint="FF" w:themeShade="FF"/>
        </w:rPr>
        <w:t xml:space="preserve">s </w:t>
      </w:r>
      <w:r w:rsidRPr="4241B91E" w:rsidR="14F5CBD5">
        <w:rPr>
          <w:rFonts w:ascii="Times New Roman" w:hAnsi="Times New Roman"/>
          <w:color w:val="000000" w:themeColor="text1" w:themeTint="FF" w:themeShade="FF"/>
        </w:rPr>
        <w:t>an impact on the causes</w:t>
      </w:r>
      <w:r w:rsidRPr="4241B91E" w:rsidR="002162DD">
        <w:rPr>
          <w:rFonts w:ascii="Times New Roman" w:hAnsi="Times New Roman"/>
          <w:color w:val="000000" w:themeColor="text1" w:themeTint="FF" w:themeShade="FF"/>
        </w:rPr>
        <w:t>, prevention</w:t>
      </w:r>
      <w:r w:rsidRPr="4241B91E" w:rsidR="001140C5">
        <w:rPr>
          <w:rFonts w:ascii="Times New Roman" w:hAnsi="Times New Roman"/>
          <w:color w:val="000000" w:themeColor="text1" w:themeTint="FF" w:themeShade="FF"/>
        </w:rPr>
        <w:t>,</w:t>
      </w:r>
      <w:r w:rsidRPr="4241B91E" w:rsidR="002162DD">
        <w:rPr>
          <w:rFonts w:ascii="Times New Roman" w:hAnsi="Times New Roman"/>
          <w:color w:val="000000" w:themeColor="text1" w:themeTint="FF" w:themeShade="FF"/>
        </w:rPr>
        <w:t xml:space="preserve"> </w:t>
      </w:r>
      <w:r w:rsidRPr="4241B91E" w:rsidR="14F5CBD5">
        <w:rPr>
          <w:rFonts w:ascii="Times New Roman" w:hAnsi="Times New Roman"/>
          <w:color w:val="000000" w:themeColor="text1" w:themeTint="FF" w:themeShade="FF"/>
        </w:rPr>
        <w:t xml:space="preserve">and/or treatment of macular degeneration. </w:t>
      </w:r>
      <w:r w:rsidRPr="4241B91E" w:rsidR="4046C0BC">
        <w:rPr>
          <w:rFonts w:ascii="Times New Roman" w:hAnsi="Times New Roman"/>
          <w:color w:val="000000" w:themeColor="text1" w:themeTint="FF" w:themeShade="FF"/>
        </w:rPr>
        <w:t xml:space="preserve">Investigators must be </w:t>
      </w:r>
      <w:r w:rsidRPr="4241B91E" w:rsidR="270E19B2">
        <w:rPr>
          <w:rFonts w:ascii="Times New Roman" w:hAnsi="Times New Roman"/>
          <w:color w:val="000000" w:themeColor="text1" w:themeTint="FF" w:themeShade="FF"/>
        </w:rPr>
        <w:t>permitted</w:t>
      </w:r>
      <w:r w:rsidRPr="4241B91E" w:rsidR="270E19B2">
        <w:rPr>
          <w:rFonts w:ascii="Times New Roman" w:hAnsi="Times New Roman"/>
          <w:color w:val="000000" w:themeColor="text1" w:themeTint="FF" w:themeShade="FF"/>
        </w:rPr>
        <w:t xml:space="preserve"> by their organizations to manage grants and supervise key personnel.</w:t>
      </w:r>
      <w:r w:rsidRPr="4241B91E" w:rsidR="17D97584">
        <w:rPr>
          <w:rFonts w:ascii="Times New Roman" w:hAnsi="Times New Roman"/>
          <w:color w:val="000000" w:themeColor="text1" w:themeTint="FF" w:themeShade="FF"/>
        </w:rPr>
        <w:t xml:space="preserve"> </w:t>
      </w:r>
      <w:r w:rsidRPr="4241B91E" w:rsidR="291DFBCA">
        <w:rPr>
          <w:rFonts w:ascii="Times New Roman" w:hAnsi="Times New Roman"/>
          <w:color w:val="000000" w:themeColor="text1" w:themeTint="FF" w:themeShade="FF"/>
        </w:rPr>
        <w:t xml:space="preserve">The Standard Award is intended for Investigators who are either 1) new to the macular degeneration field, 2) </w:t>
      </w:r>
      <w:r w:rsidRPr="4241B91E" w:rsidR="09347970">
        <w:rPr>
          <w:rFonts w:ascii="Times New Roman" w:hAnsi="Times New Roman"/>
          <w:color w:val="000000" w:themeColor="text1" w:themeTint="FF" w:themeShade="FF"/>
        </w:rPr>
        <w:t xml:space="preserve">have been in the field of vision research, but not macular degeneration, or 3) have worked in the macular degeneration </w:t>
      </w:r>
      <w:r w:rsidRPr="4241B91E" w:rsidR="006C458D">
        <w:rPr>
          <w:rFonts w:ascii="Times New Roman" w:hAnsi="Times New Roman"/>
          <w:color w:val="000000" w:themeColor="text1" w:themeTint="FF" w:themeShade="FF"/>
        </w:rPr>
        <w:t>field but</w:t>
      </w:r>
      <w:r w:rsidRPr="4241B91E" w:rsidR="09347970">
        <w:rPr>
          <w:rFonts w:ascii="Times New Roman" w:hAnsi="Times New Roman"/>
          <w:color w:val="000000" w:themeColor="text1" w:themeTint="FF" w:themeShade="FF"/>
        </w:rPr>
        <w:t xml:space="preserve"> are proposing a new idea </w:t>
      </w:r>
      <w:r w:rsidRPr="4241B91E" w:rsidR="53F7AE4B">
        <w:rPr>
          <w:rFonts w:ascii="Times New Roman" w:hAnsi="Times New Roman"/>
          <w:color w:val="000000" w:themeColor="text1" w:themeTint="FF" w:themeShade="FF"/>
        </w:rPr>
        <w:t>that is significantly different to prior work.</w:t>
      </w:r>
      <w:r w:rsidRPr="4241B91E" w:rsidR="6B9DDD7D">
        <w:rPr>
          <w:rFonts w:ascii="Times New Roman" w:hAnsi="Times New Roman"/>
          <w:color w:val="000000" w:themeColor="text1" w:themeTint="FF" w:themeShade="FF"/>
        </w:rPr>
        <w:t xml:space="preserve"> </w:t>
      </w:r>
      <w:r w:rsidRPr="4241B91E" w:rsidR="28A0BA60">
        <w:rPr>
          <w:rFonts w:ascii="Times New Roman" w:hAnsi="Times New Roman"/>
          <w:color w:val="000000" w:themeColor="text1" w:themeTint="FF" w:themeShade="FF"/>
        </w:rPr>
        <w:t xml:space="preserve">This award mechanism is not intended to fund research projects that are </w:t>
      </w:r>
      <w:r w:rsidRPr="4241B91E" w:rsidR="0F26A28A">
        <w:rPr>
          <w:rFonts w:ascii="Times New Roman" w:hAnsi="Times New Roman"/>
          <w:color w:val="000000" w:themeColor="text1" w:themeTint="FF" w:themeShade="FF"/>
        </w:rPr>
        <w:t xml:space="preserve">continuations of prior work. </w:t>
      </w:r>
    </w:p>
    <w:p w:rsidRPr="00D16AF7" w:rsidR="007D261E" w:rsidP="0488A5C5" w:rsidRDefault="007D261E" w14:paraId="3CA43046" w14:textId="77777777">
      <w:pPr>
        <w:spacing w:after="0" w:line="271" w:lineRule="auto"/>
        <w:rPr>
          <w:rFonts w:ascii="Times New Roman" w:hAnsi="Times New Roman"/>
          <w:color w:val="000000"/>
        </w:rPr>
      </w:pPr>
    </w:p>
    <w:p w:rsidRPr="008F05F0" w:rsidR="007D261E" w:rsidP="007D261E" w:rsidRDefault="270E19B2" w14:paraId="01DCC540" w14:textId="08708520">
      <w:pPr>
        <w:spacing w:after="0" w:line="271" w:lineRule="auto"/>
        <w:rPr>
          <w:rFonts w:ascii="Times New Roman" w:hAnsi="Times New Roman"/>
          <w:color w:val="000000"/>
        </w:rPr>
      </w:pPr>
      <w:r w:rsidRPr="00D16AF7">
        <w:rPr>
          <w:rFonts w:ascii="Times New Roman" w:hAnsi="Times New Roman"/>
          <w:color w:val="000000" w:themeColor="text1"/>
        </w:rPr>
        <w:t>Award Amount: $1</w:t>
      </w:r>
      <w:r w:rsidRPr="00D16AF7" w:rsidR="5DEE9513">
        <w:rPr>
          <w:rFonts w:ascii="Times New Roman" w:hAnsi="Times New Roman"/>
          <w:color w:val="000000" w:themeColor="text1"/>
        </w:rPr>
        <w:t>5</w:t>
      </w:r>
      <w:r w:rsidRPr="00D16AF7">
        <w:rPr>
          <w:rFonts w:ascii="Times New Roman" w:hAnsi="Times New Roman"/>
          <w:color w:val="000000" w:themeColor="text1"/>
        </w:rPr>
        <w:t>0,000 per year (</w:t>
      </w:r>
      <w:r w:rsidRPr="00D16AF7" w:rsidR="00657CCD">
        <w:rPr>
          <w:rFonts w:ascii="Times New Roman" w:hAnsi="Times New Roman"/>
          <w:b/>
          <w:bCs/>
          <w:color w:val="000000" w:themeColor="text1"/>
        </w:rPr>
        <w:t>maximum</w:t>
      </w:r>
      <w:r w:rsidRPr="00D16AF7" w:rsidR="00657CCD">
        <w:rPr>
          <w:rFonts w:ascii="Times New Roman" w:hAnsi="Times New Roman"/>
          <w:color w:val="000000" w:themeColor="text1"/>
        </w:rPr>
        <w:t xml:space="preserve"> </w:t>
      </w:r>
      <w:r w:rsidRPr="00D16AF7">
        <w:rPr>
          <w:rFonts w:ascii="Times New Roman" w:hAnsi="Times New Roman"/>
          <w:color w:val="000000" w:themeColor="text1"/>
        </w:rPr>
        <w:t>total value $</w:t>
      </w:r>
      <w:r w:rsidRPr="00D16AF7" w:rsidR="05F3C596">
        <w:rPr>
          <w:rFonts w:ascii="Times New Roman" w:hAnsi="Times New Roman"/>
          <w:color w:val="000000" w:themeColor="text1"/>
        </w:rPr>
        <w:t>300</w:t>
      </w:r>
      <w:r w:rsidRPr="00D16AF7">
        <w:rPr>
          <w:rFonts w:ascii="Times New Roman" w:hAnsi="Times New Roman"/>
          <w:color w:val="000000" w:themeColor="text1"/>
        </w:rPr>
        <w:t>,000)</w:t>
      </w:r>
    </w:p>
    <w:p w:rsidR="007D261E" w:rsidP="007D261E" w:rsidRDefault="007D261E" w14:paraId="0D87D73C" w14:textId="77777777">
      <w:pPr>
        <w:spacing w:after="0" w:line="271" w:lineRule="auto"/>
        <w:rPr>
          <w:rFonts w:ascii="Times New Roman" w:hAnsi="Times New Roman"/>
          <w:color w:val="000000"/>
        </w:rPr>
      </w:pPr>
    </w:p>
    <w:p w:rsidR="007D261E" w:rsidP="007D261E" w:rsidRDefault="270E19B2" w14:paraId="2F58C801" w14:textId="3178B5B5">
      <w:pPr>
        <w:spacing w:after="0" w:line="271" w:lineRule="auto"/>
        <w:rPr>
          <w:rFonts w:ascii="Times New Roman" w:hAnsi="Times New Roman"/>
          <w:color w:val="000000"/>
        </w:rPr>
      </w:pPr>
      <w:r w:rsidRPr="0488A5C5">
        <w:rPr>
          <w:rFonts w:ascii="Times New Roman" w:hAnsi="Times New Roman"/>
          <w:color w:val="000000" w:themeColor="text1"/>
        </w:rPr>
        <w:t xml:space="preserve">Duration: up to </w:t>
      </w:r>
      <w:r w:rsidRPr="0488A5C5" w:rsidR="14381FFA">
        <w:rPr>
          <w:rFonts w:ascii="Times New Roman" w:hAnsi="Times New Roman"/>
          <w:color w:val="000000" w:themeColor="text1"/>
        </w:rPr>
        <w:t>2</w:t>
      </w:r>
      <w:r w:rsidRPr="0488A5C5">
        <w:rPr>
          <w:rFonts w:ascii="Times New Roman" w:hAnsi="Times New Roman"/>
          <w:color w:val="000000" w:themeColor="text1"/>
        </w:rPr>
        <w:t xml:space="preserve"> years </w:t>
      </w:r>
    </w:p>
    <w:p w:rsidRPr="00566654" w:rsidR="007D261E" w:rsidP="54B61160" w:rsidRDefault="007D261E" w14:paraId="2968F1E9" w14:textId="36ED0BF1">
      <w:pPr>
        <w:pStyle w:val="Default"/>
        <w:spacing w:line="271" w:lineRule="auto"/>
        <w:rPr>
          <w:color w:val="000000" w:themeColor="text1"/>
        </w:rPr>
      </w:pPr>
    </w:p>
    <w:p w:rsidRPr="00566654" w:rsidR="007D261E" w:rsidP="54B61160" w:rsidRDefault="007D261E" w14:paraId="048EA2DB" w14:textId="49E3960A">
      <w:pPr>
        <w:pStyle w:val="Default"/>
        <w:spacing w:line="271" w:lineRule="auto"/>
        <w:jc w:val="both"/>
        <w:rPr>
          <w:b/>
          <w:bCs/>
          <w:sz w:val="22"/>
          <w:szCs w:val="22"/>
        </w:rPr>
      </w:pPr>
    </w:p>
    <w:p w:rsidRPr="00D16AF7" w:rsidR="007D261E" w:rsidP="0488A5C5" w:rsidRDefault="415FBAC9" w14:paraId="2BBFC8D7" w14:textId="77777777">
      <w:pPr>
        <w:pStyle w:val="Default"/>
        <w:spacing w:line="271" w:lineRule="auto"/>
        <w:jc w:val="both"/>
        <w:rPr>
          <w:b/>
          <w:bCs/>
          <w:sz w:val="22"/>
          <w:szCs w:val="22"/>
        </w:rPr>
      </w:pPr>
      <w:r w:rsidRPr="00D16AF7">
        <w:rPr>
          <w:b/>
          <w:bCs/>
          <w:sz w:val="22"/>
          <w:szCs w:val="22"/>
        </w:rPr>
        <w:t>Specific eligibility criteria include:</w:t>
      </w:r>
    </w:p>
    <w:p w:rsidRPr="00D16AF7" w:rsidR="007D261E" w:rsidP="0488A5C5" w:rsidRDefault="415FBAC9" w14:paraId="04BE2719" w14:textId="0A75943B">
      <w:pPr>
        <w:pStyle w:val="Default"/>
        <w:numPr>
          <w:ilvl w:val="0"/>
          <w:numId w:val="2"/>
        </w:numPr>
        <w:spacing w:line="271" w:lineRule="auto"/>
        <w:jc w:val="both"/>
        <w:rPr>
          <w:sz w:val="22"/>
          <w:szCs w:val="22"/>
        </w:rPr>
      </w:pPr>
      <w:r w:rsidRPr="00D16AF7">
        <w:rPr>
          <w:sz w:val="22"/>
          <w:szCs w:val="22"/>
        </w:rPr>
        <w:t>Candidates must hold an MD, PhD, DVM, DO, OD or equivalent degree</w:t>
      </w:r>
    </w:p>
    <w:p w:rsidRPr="00D16AF7" w:rsidR="007D261E" w:rsidP="0488A5C5" w:rsidRDefault="0A5AB500" w14:paraId="35438168" w14:textId="4B6E7241">
      <w:pPr>
        <w:pStyle w:val="Default"/>
        <w:numPr>
          <w:ilvl w:val="0"/>
          <w:numId w:val="2"/>
        </w:numPr>
        <w:spacing w:line="271" w:lineRule="auto"/>
        <w:jc w:val="both"/>
        <w:rPr>
          <w:sz w:val="22"/>
          <w:szCs w:val="22"/>
        </w:rPr>
      </w:pPr>
      <w:r w:rsidRPr="02018E49" w:rsidR="0A5AB500">
        <w:rPr>
          <w:sz w:val="22"/>
          <w:szCs w:val="22"/>
        </w:rPr>
        <w:t>Candidates must be greater than 10 years post terminal degree</w:t>
      </w:r>
      <w:r w:rsidRPr="02018E49" w:rsidR="112E8128">
        <w:rPr>
          <w:sz w:val="22"/>
          <w:szCs w:val="22"/>
        </w:rPr>
        <w:t xml:space="preserve"> and/or medical training  </w:t>
      </w:r>
    </w:p>
    <w:p w:rsidRPr="00D16AF7" w:rsidR="007D261E" w:rsidP="0488A5C5" w:rsidRDefault="7E2C8C60" w14:paraId="4B934A82" w14:textId="6E8EAA8C">
      <w:pPr>
        <w:pStyle w:val="Default"/>
        <w:numPr>
          <w:ilvl w:val="0"/>
          <w:numId w:val="2"/>
        </w:numPr>
        <w:spacing w:line="271" w:lineRule="auto"/>
        <w:jc w:val="both"/>
        <w:rPr>
          <w:sz w:val="22"/>
          <w:szCs w:val="22"/>
        </w:rPr>
      </w:pPr>
      <w:r w:rsidRPr="00D16AF7">
        <w:rPr>
          <w:sz w:val="22"/>
          <w:szCs w:val="22"/>
        </w:rPr>
        <w:t>Candidates must not currently</w:t>
      </w:r>
      <w:r w:rsidRPr="00D16AF7" w:rsidR="28D46BD2">
        <w:rPr>
          <w:sz w:val="22"/>
          <w:szCs w:val="22"/>
        </w:rPr>
        <w:t xml:space="preserve"> </w:t>
      </w:r>
      <w:r w:rsidRPr="00D16AF7" w:rsidR="003F5837">
        <w:rPr>
          <w:sz w:val="22"/>
          <w:szCs w:val="22"/>
        </w:rPr>
        <w:t>hold</w:t>
      </w:r>
      <w:r w:rsidRPr="00D16AF7">
        <w:rPr>
          <w:sz w:val="22"/>
          <w:szCs w:val="22"/>
        </w:rPr>
        <w:t xml:space="preserve"> an active R01 grant or equivalent on the topic that they are proposing</w:t>
      </w:r>
    </w:p>
    <w:p w:rsidRPr="00D16AF7" w:rsidR="007D261E" w:rsidP="0488A5C5" w:rsidRDefault="6F3251D5" w14:paraId="488E4771" w14:textId="67E6CC5F">
      <w:pPr>
        <w:pStyle w:val="Default"/>
        <w:numPr>
          <w:ilvl w:val="0"/>
          <w:numId w:val="2"/>
        </w:numPr>
        <w:spacing w:line="271" w:lineRule="auto"/>
        <w:jc w:val="both"/>
        <w:rPr>
          <w:sz w:val="22"/>
          <w:szCs w:val="22"/>
        </w:rPr>
      </w:pPr>
      <w:r w:rsidRPr="00D16AF7">
        <w:rPr>
          <w:sz w:val="22"/>
          <w:szCs w:val="22"/>
        </w:rPr>
        <w:t>BrightFocus prefers not to fund projects for which substantial resources already exist, or that may already be competitive for governmental or industrial support</w:t>
      </w:r>
    </w:p>
    <w:p w:rsidRPr="00D16AF7" w:rsidR="007D261E" w:rsidP="0488A5C5" w:rsidRDefault="415FBAC9" w14:paraId="657E2B0A" w14:textId="30289408">
      <w:pPr>
        <w:pStyle w:val="Default"/>
        <w:numPr>
          <w:ilvl w:val="0"/>
          <w:numId w:val="2"/>
        </w:numPr>
        <w:spacing w:line="271" w:lineRule="auto"/>
        <w:jc w:val="both"/>
        <w:rPr>
          <w:sz w:val="22"/>
          <w:szCs w:val="22"/>
        </w:rPr>
      </w:pPr>
      <w:r w:rsidRPr="00D16AF7">
        <w:rPr>
          <w:sz w:val="22"/>
          <w:szCs w:val="22"/>
        </w:rPr>
        <w:t xml:space="preserve">Applicant must serve as the Principal Investigator on the project and </w:t>
      </w:r>
      <w:r w:rsidRPr="00D16AF7" w:rsidR="001C15CA">
        <w:rPr>
          <w:sz w:val="22"/>
          <w:szCs w:val="22"/>
        </w:rPr>
        <w:t>have the space and resources necessary to conduct the proposed research</w:t>
      </w:r>
      <w:r w:rsidRPr="00D16AF7">
        <w:rPr>
          <w:sz w:val="22"/>
          <w:szCs w:val="22"/>
        </w:rPr>
        <w:t>. The applicant should use the indicated space in Section [4] of the application to clarify any position that is not immediately recognizable as an independent research position</w:t>
      </w:r>
    </w:p>
    <w:p w:rsidRPr="00D16AF7" w:rsidR="007D261E" w:rsidP="0488A5C5" w:rsidRDefault="415FBAC9" w14:paraId="64A42975" w14:textId="2A7612F1">
      <w:pPr>
        <w:pStyle w:val="Default"/>
        <w:numPr>
          <w:ilvl w:val="0"/>
          <w:numId w:val="2"/>
        </w:numPr>
        <w:spacing w:line="271" w:lineRule="auto"/>
        <w:jc w:val="both"/>
        <w:rPr>
          <w:sz w:val="22"/>
          <w:szCs w:val="22"/>
        </w:rPr>
      </w:pPr>
      <w:r w:rsidRPr="00D16AF7">
        <w:rPr>
          <w:sz w:val="22"/>
          <w:szCs w:val="22"/>
        </w:rPr>
        <w:t>While some of the grant can be used to support salary for the PI, the percent requested should be limited to the lesser of 35% of the total grant request, or 35% of the individual’s salary. Co-Principal Investigator (Co-PI) salaries are capped at the lesser of 25% of the total grant request, or 25% of the individual’s salary</w:t>
      </w:r>
      <w:r w:rsidRPr="00D16AF7" w:rsidR="47FEE9F1">
        <w:rPr>
          <w:sz w:val="22"/>
          <w:szCs w:val="22"/>
        </w:rPr>
        <w:t xml:space="preserve"> (Exclusive of fringe)</w:t>
      </w:r>
    </w:p>
    <w:p w:rsidRPr="00D16AF7" w:rsidR="007D261E" w:rsidP="0488A5C5" w:rsidRDefault="415FBAC9" w14:paraId="5A5BFFDE" w14:textId="0EC172DB">
      <w:pPr>
        <w:pStyle w:val="Default"/>
        <w:numPr>
          <w:ilvl w:val="0"/>
          <w:numId w:val="2"/>
        </w:numPr>
        <w:spacing w:line="271" w:lineRule="auto"/>
        <w:jc w:val="both"/>
        <w:rPr>
          <w:sz w:val="22"/>
          <w:szCs w:val="22"/>
        </w:rPr>
      </w:pPr>
      <w:r w:rsidRPr="00D16AF7">
        <w:rPr>
          <w:sz w:val="22"/>
          <w:szCs w:val="22"/>
        </w:rPr>
        <w:t>Applicants may currently be working in a non-profit, governmental, academic research institution, or at a for-profit including start-up and biotech institution</w:t>
      </w:r>
    </w:p>
    <w:p w:rsidRPr="00566654" w:rsidR="007D261E" w:rsidP="54B61160" w:rsidRDefault="007D261E" w14:paraId="52EF5B2A" w14:textId="77777777">
      <w:pPr>
        <w:pStyle w:val="Default"/>
        <w:spacing w:line="271" w:lineRule="auto"/>
        <w:jc w:val="both"/>
        <w:rPr>
          <w:sz w:val="22"/>
          <w:szCs w:val="22"/>
        </w:rPr>
      </w:pPr>
    </w:p>
    <w:p w:rsidRPr="00566654" w:rsidR="007D261E" w:rsidP="0488A5C5" w:rsidRDefault="415FBAC9" w14:paraId="7AD020C3" w14:textId="77777777">
      <w:pPr>
        <w:autoSpaceDE w:val="0"/>
        <w:autoSpaceDN w:val="0"/>
        <w:adjustRightInd w:val="0"/>
        <w:spacing w:after="0" w:line="271" w:lineRule="auto"/>
        <w:jc w:val="center"/>
        <w:rPr>
          <w:rFonts w:ascii="Times New Roman" w:hAnsi="Times New Roman"/>
          <w:b/>
          <w:bCs/>
          <w:i/>
          <w:iCs/>
        </w:rPr>
      </w:pPr>
      <w:r w:rsidRPr="0488A5C5">
        <w:rPr>
          <w:rFonts w:ascii="Times New Roman" w:hAnsi="Times New Roman"/>
          <w:b/>
          <w:bCs/>
          <w:i/>
          <w:iCs/>
        </w:rPr>
        <w:t>All grant funding is subject to the availability of funds.</w:t>
      </w:r>
    </w:p>
    <w:p w:rsidRPr="00566654" w:rsidR="007D261E" w:rsidP="54B61160" w:rsidRDefault="007D261E" w14:paraId="66484F51" w14:textId="405C86FA">
      <w:pPr>
        <w:autoSpaceDE w:val="0"/>
        <w:autoSpaceDN w:val="0"/>
        <w:adjustRightInd w:val="0"/>
        <w:spacing w:after="0" w:line="271" w:lineRule="auto"/>
        <w:rPr>
          <w:rFonts w:ascii="Times New Roman" w:hAnsi="Times New Roman"/>
          <w:color w:val="000000"/>
        </w:rPr>
      </w:pPr>
    </w:p>
    <w:p w:rsidRPr="00FA020C" w:rsidR="007D261E" w:rsidP="005F3489" w:rsidRDefault="007D261E" w14:paraId="7F17C444" w14:textId="4E4F215E">
      <w:pPr>
        <w:spacing w:after="0" w:line="271" w:lineRule="auto"/>
        <w:jc w:val="both"/>
        <w:rPr>
          <w:rFonts w:ascii="Times New Roman" w:hAnsi="Times New Roman"/>
          <w:color w:val="333333"/>
        </w:rPr>
      </w:pPr>
      <w:r w:rsidRPr="0488A5C5">
        <w:rPr>
          <w:rFonts w:ascii="Times New Roman" w:hAnsi="Times New Roman"/>
        </w:rPr>
        <w:t xml:space="preserve">If you have any questions regarding the program, please contact the BrightFocus scientific affairs department at </w:t>
      </w:r>
      <w:hyperlink r:id="rId11">
        <w:r w:rsidRPr="0488A5C5">
          <w:rPr>
            <w:rStyle w:val="Hyperlink"/>
            <w:rFonts w:ascii="Times New Roman" w:hAnsi="Times New Roman"/>
          </w:rPr>
          <w:t>researchgrants@brightfocus.org</w:t>
        </w:r>
      </w:hyperlink>
      <w:r w:rsidRPr="0488A5C5">
        <w:rPr>
          <w:rFonts w:ascii="Times New Roman" w:hAnsi="Times New Roman"/>
        </w:rPr>
        <w:t xml:space="preserve">. If you have any difficulties with the application portal, please </w:t>
      </w:r>
      <w:r w:rsidRPr="0488A5C5" w:rsidR="00D94574">
        <w:rPr>
          <w:rFonts w:ascii="Times New Roman" w:hAnsi="Times New Roman"/>
        </w:rPr>
        <w:t>contact proposalCENTRAL</w:t>
      </w:r>
      <w:r w:rsidRPr="0488A5C5">
        <w:rPr>
          <w:rFonts w:ascii="Times New Roman" w:hAnsi="Times New Roman"/>
        </w:rPr>
        <w:t xml:space="preserve"> at pcsupport@altum.com or during normal business hour (8:30am - 5:00pm Eastern Time, Monday through Friday) </w:t>
      </w:r>
      <w:r w:rsidRPr="0488A5C5">
        <w:rPr>
          <w:rFonts w:ascii="Times New Roman" w:hAnsi="Times New Roman"/>
          <w:color w:val="333333"/>
        </w:rPr>
        <w:t>by phone (</w:t>
      </w:r>
      <w:r w:rsidRPr="0488A5C5">
        <w:rPr>
          <w:rFonts w:ascii="Times New Roman" w:hAnsi="Times New Roman"/>
        </w:rPr>
        <w:t>toll-free): 800 875 2562 (Toll-free U.S. and Canada) or +1 703 964 5840 (Direct Dial International</w:t>
      </w:r>
      <w:r w:rsidRPr="0488A5C5">
        <w:rPr>
          <w:rFonts w:ascii="Times New Roman" w:hAnsi="Times New Roman"/>
          <w:color w:val="333333"/>
        </w:rPr>
        <w:t>).</w:t>
      </w:r>
    </w:p>
    <w:p w:rsidRPr="00566654" w:rsidR="007D261E" w:rsidP="007D261E" w:rsidRDefault="007D261E" w14:paraId="4DD16FD8" w14:textId="77777777">
      <w:pPr>
        <w:tabs>
          <w:tab w:val="center" w:pos="5040"/>
        </w:tabs>
        <w:spacing w:after="0" w:line="271" w:lineRule="auto"/>
        <w:jc w:val="center"/>
        <w:rPr>
          <w:rFonts w:ascii="Times New Roman" w:hAnsi="Times New Roman"/>
        </w:rPr>
      </w:pPr>
    </w:p>
    <w:p w:rsidRPr="00A7347D" w:rsidR="000314E9" w:rsidP="54B61160" w:rsidRDefault="270E19B2" w14:paraId="46B205E6" w14:textId="2452BA7E">
      <w:pPr>
        <w:spacing w:after="0" w:line="271" w:lineRule="auto"/>
        <w:jc w:val="both"/>
        <w:rPr>
          <w:rFonts w:ascii="Times New Roman" w:hAnsi="Times New Roman"/>
        </w:rPr>
      </w:pPr>
      <w:r w:rsidRPr="54B61160">
        <w:rPr>
          <w:rFonts w:ascii="Times New Roman" w:hAnsi="Times New Roman"/>
        </w:rPr>
        <w:t>BrightFocus Foundation is a 501(c)(3) nonprofit charitable organization that seeks to save mind and sight by funding innovative research worldwide and by promoting better health through education.</w:t>
      </w:r>
    </w:p>
    <w:p w:rsidRPr="00A7347D" w:rsidR="007D261E" w:rsidP="007D261E" w:rsidRDefault="007D261E" w14:paraId="31C1BF0E" w14:textId="77777777">
      <w:pPr>
        <w:pStyle w:val="Default"/>
        <w:spacing w:line="271" w:lineRule="auto"/>
        <w:jc w:val="both"/>
        <w:rPr>
          <w:b/>
          <w:sz w:val="22"/>
          <w:szCs w:val="22"/>
        </w:rPr>
      </w:pPr>
    </w:p>
    <w:p w:rsidR="007D261E" w:rsidP="007D261E" w:rsidRDefault="007D261E" w14:paraId="70CB5AA5" w14:textId="77777777">
      <w:pPr>
        <w:spacing w:after="0" w:line="271" w:lineRule="auto"/>
        <w:jc w:val="both"/>
        <w:rPr>
          <w:rFonts w:ascii="Times New Roman" w:hAnsi="Times New Roman"/>
          <w:b/>
          <w:bCs/>
          <w:u w:val="single"/>
        </w:rPr>
      </w:pPr>
      <w:r w:rsidRPr="00566654">
        <w:rPr>
          <w:rFonts w:ascii="Times New Roman" w:hAnsi="Times New Roman"/>
          <w:b/>
          <w:bCs/>
          <w:u w:val="single"/>
        </w:rPr>
        <w:t>TERMS AND CONDITIONS</w:t>
      </w:r>
    </w:p>
    <w:p w:rsidRPr="00566654" w:rsidR="007D261E" w:rsidP="007D261E" w:rsidRDefault="007D261E" w14:paraId="44614E9F" w14:textId="77777777">
      <w:pPr>
        <w:spacing w:after="0" w:line="271" w:lineRule="auto"/>
        <w:jc w:val="both"/>
        <w:rPr>
          <w:rFonts w:ascii="Times New Roman" w:hAnsi="Times New Roman"/>
          <w:b/>
          <w:bCs/>
          <w:u w:val="single"/>
        </w:rPr>
      </w:pPr>
    </w:p>
    <w:p w:rsidRPr="00566654" w:rsidR="007D261E" w:rsidP="007D261E" w:rsidRDefault="007D261E" w14:paraId="64120C24" w14:textId="7DD38CCA">
      <w:pPr>
        <w:spacing w:after="0" w:line="271" w:lineRule="auto"/>
        <w:rPr>
          <w:rFonts w:ascii="Times New Roman" w:hAnsi="Times New Roman"/>
        </w:rPr>
      </w:pPr>
      <w:r w:rsidRPr="02018E49" w:rsidR="007D261E">
        <w:rPr>
          <w:rFonts w:ascii="Times New Roman" w:hAnsi="Times New Roman"/>
        </w:rPr>
        <w:t xml:space="preserve">For detailed information about the </w:t>
      </w:r>
      <w:r w:rsidRPr="02018E49" w:rsidR="007D261E">
        <w:rPr>
          <w:rFonts w:ascii="Times New Roman" w:hAnsi="Times New Roman"/>
        </w:rPr>
        <w:t>Terms</w:t>
      </w:r>
      <w:r w:rsidRPr="02018E49" w:rsidR="007D261E">
        <w:rPr>
          <w:rFonts w:ascii="Times New Roman" w:hAnsi="Times New Roman"/>
        </w:rPr>
        <w:t xml:space="preserve"> and Conditions that will apply if an application is successful, visit the BrightFocus website (</w:t>
      </w:r>
      <w:hyperlink r:id="R2df6dd96ee7345b6">
        <w:r w:rsidRPr="02018E49" w:rsidR="6D024DC0">
          <w:rPr>
            <w:rStyle w:val="Hyperlink"/>
            <w:rFonts w:ascii="Times New Roman" w:hAnsi="Times New Roman"/>
          </w:rPr>
          <w:t>https://www.brightfocus.org/about/policy-statements/research-grants-</w:t>
        </w:r>
        <w:r w:rsidRPr="02018E49" w:rsidR="6D024DC0">
          <w:rPr>
            <w:rStyle w:val="Hyperlink"/>
            <w:rFonts w:ascii="Times New Roman" w:hAnsi="Times New Roman"/>
          </w:rPr>
          <w:t>terms</w:t>
        </w:r>
        <w:r w:rsidRPr="02018E49" w:rsidR="6D024DC0">
          <w:rPr>
            <w:rStyle w:val="Hyperlink"/>
            <w:rFonts w:ascii="Times New Roman" w:hAnsi="Times New Roman"/>
          </w:rPr>
          <w:t>-and-conditions/).</w:t>
        </w:r>
      </w:hyperlink>
    </w:p>
    <w:p w:rsidRPr="00566654" w:rsidR="007D261E" w:rsidP="007D261E" w:rsidRDefault="007D261E" w14:paraId="2368ADE0" w14:textId="77777777">
      <w:pPr>
        <w:spacing w:after="0" w:line="271" w:lineRule="auto"/>
        <w:rPr>
          <w:rFonts w:ascii="Times New Roman" w:hAnsi="Times New Roman"/>
        </w:rPr>
      </w:pPr>
    </w:p>
    <w:p w:rsidR="007D261E" w:rsidP="007D261E" w:rsidRDefault="007D261E" w14:paraId="01E33A54" w14:textId="77777777">
      <w:pPr>
        <w:pStyle w:val="Default"/>
        <w:spacing w:line="271" w:lineRule="auto"/>
        <w:jc w:val="both"/>
        <w:rPr>
          <w:b/>
          <w:bCs/>
          <w:sz w:val="22"/>
          <w:szCs w:val="22"/>
          <w:u w:val="single"/>
        </w:rPr>
      </w:pPr>
      <w:r w:rsidRPr="00566654">
        <w:rPr>
          <w:b/>
          <w:bCs/>
          <w:sz w:val="22"/>
          <w:szCs w:val="22"/>
          <w:u w:val="single"/>
        </w:rPr>
        <w:t>REVIEW OF APPLICATIONS</w:t>
      </w:r>
    </w:p>
    <w:p w:rsidRPr="00566654" w:rsidR="007D261E" w:rsidP="007D261E" w:rsidRDefault="007D261E" w14:paraId="054154BA" w14:textId="77777777">
      <w:pPr>
        <w:pStyle w:val="Default"/>
        <w:spacing w:line="271" w:lineRule="auto"/>
        <w:jc w:val="both"/>
        <w:rPr>
          <w:b/>
          <w:bCs/>
          <w:sz w:val="22"/>
          <w:szCs w:val="22"/>
          <w:u w:val="single"/>
        </w:rPr>
      </w:pPr>
    </w:p>
    <w:p w:rsidR="007D261E" w:rsidP="007D261E" w:rsidRDefault="007D261E" w14:paraId="365C1D7E" w14:textId="3BCDAE75">
      <w:pPr>
        <w:pStyle w:val="Default"/>
        <w:spacing w:line="271" w:lineRule="auto"/>
        <w:jc w:val="both"/>
        <w:rPr>
          <w:sz w:val="22"/>
          <w:szCs w:val="22"/>
        </w:rPr>
      </w:pPr>
      <w:r w:rsidRPr="00566654">
        <w:rPr>
          <w:sz w:val="22"/>
          <w:szCs w:val="22"/>
        </w:rPr>
        <w:t xml:space="preserve">BrightFocus uses a peer-review system to evaluate all applications. Submissions are evaluated and given a priority score by a Scientific Review Committee comprised of established scientists in fields related to the proposed research. The recommendations of the Scientific Review Committee are subject to final approval by the Board of Directors of BrightFocus. To ensure that BrightFocus is funding meritorious research proposals that have a high potential for success, the Board of Directors bases its funding decisions on the results of a formal, rigorous peer-review process. </w:t>
      </w:r>
    </w:p>
    <w:p w:rsidR="005C774F" w:rsidP="007D261E" w:rsidRDefault="005C774F" w14:paraId="16E5822E" w14:textId="77777777">
      <w:pPr>
        <w:pStyle w:val="Default"/>
        <w:spacing w:line="271" w:lineRule="auto"/>
        <w:jc w:val="both"/>
        <w:rPr>
          <w:sz w:val="22"/>
          <w:szCs w:val="22"/>
        </w:rPr>
      </w:pPr>
    </w:p>
    <w:p w:rsidRPr="00566654" w:rsidR="005C774F" w:rsidP="007D261E" w:rsidRDefault="005C774F" w14:paraId="436247F0" w14:textId="5FFADC6A">
      <w:pPr>
        <w:pStyle w:val="Default"/>
        <w:spacing w:line="271" w:lineRule="auto"/>
        <w:jc w:val="both"/>
        <w:rPr>
          <w:sz w:val="22"/>
          <w:szCs w:val="22"/>
        </w:rPr>
      </w:pPr>
      <w:r>
        <w:rPr>
          <w:sz w:val="22"/>
          <w:szCs w:val="22"/>
        </w:rPr>
        <w:t xml:space="preserve">Due to the high number of applications, the review process </w:t>
      </w:r>
      <w:r w:rsidR="00B151E9">
        <w:rPr>
          <w:sz w:val="22"/>
          <w:szCs w:val="22"/>
        </w:rPr>
        <w:t xml:space="preserve">is separated into a </w:t>
      </w:r>
      <w:r w:rsidR="00441D2E">
        <w:rPr>
          <w:sz w:val="22"/>
          <w:szCs w:val="22"/>
        </w:rPr>
        <w:t>l</w:t>
      </w:r>
      <w:r w:rsidR="002D1EE9">
        <w:rPr>
          <w:sz w:val="22"/>
          <w:szCs w:val="22"/>
        </w:rPr>
        <w:t xml:space="preserve">etter </w:t>
      </w:r>
      <w:r w:rsidR="00155360">
        <w:rPr>
          <w:sz w:val="22"/>
          <w:szCs w:val="22"/>
        </w:rPr>
        <w:t>o</w:t>
      </w:r>
      <w:r w:rsidR="002D1EE9">
        <w:rPr>
          <w:sz w:val="22"/>
          <w:szCs w:val="22"/>
        </w:rPr>
        <w:t xml:space="preserve">f </w:t>
      </w:r>
      <w:r w:rsidR="00441D2E">
        <w:rPr>
          <w:sz w:val="22"/>
          <w:szCs w:val="22"/>
        </w:rPr>
        <w:t>i</w:t>
      </w:r>
      <w:r w:rsidR="002D1EE9">
        <w:rPr>
          <w:sz w:val="22"/>
          <w:szCs w:val="22"/>
        </w:rPr>
        <w:t>ntent</w:t>
      </w:r>
      <w:r w:rsidR="00155360">
        <w:rPr>
          <w:sz w:val="22"/>
          <w:szCs w:val="22"/>
        </w:rPr>
        <w:t xml:space="preserve"> (LOI)</w:t>
      </w:r>
      <w:r w:rsidR="00B151E9">
        <w:rPr>
          <w:sz w:val="22"/>
          <w:szCs w:val="22"/>
        </w:rPr>
        <w:t xml:space="preserve"> stage and </w:t>
      </w:r>
      <w:r w:rsidR="00441D2E">
        <w:rPr>
          <w:sz w:val="22"/>
          <w:szCs w:val="22"/>
        </w:rPr>
        <w:t>f</w:t>
      </w:r>
      <w:r w:rsidR="00B151E9">
        <w:rPr>
          <w:sz w:val="22"/>
          <w:szCs w:val="22"/>
        </w:rPr>
        <w:t xml:space="preserve">ull </w:t>
      </w:r>
      <w:r w:rsidR="00441D2E">
        <w:rPr>
          <w:sz w:val="22"/>
          <w:szCs w:val="22"/>
        </w:rPr>
        <w:t>p</w:t>
      </w:r>
      <w:r w:rsidR="00B151E9">
        <w:rPr>
          <w:sz w:val="22"/>
          <w:szCs w:val="22"/>
        </w:rPr>
        <w:t xml:space="preserve">roposal stage. After the </w:t>
      </w:r>
      <w:r w:rsidR="002D1EE9">
        <w:rPr>
          <w:sz w:val="22"/>
          <w:szCs w:val="22"/>
        </w:rPr>
        <w:t>Scientific</w:t>
      </w:r>
      <w:r w:rsidR="00B151E9">
        <w:rPr>
          <w:sz w:val="22"/>
          <w:szCs w:val="22"/>
        </w:rPr>
        <w:t xml:space="preserve"> </w:t>
      </w:r>
      <w:r w:rsidR="002D1EE9">
        <w:rPr>
          <w:sz w:val="22"/>
          <w:szCs w:val="22"/>
        </w:rPr>
        <w:t>Review</w:t>
      </w:r>
      <w:r w:rsidR="00B151E9">
        <w:rPr>
          <w:sz w:val="22"/>
          <w:szCs w:val="22"/>
        </w:rPr>
        <w:t xml:space="preserve"> </w:t>
      </w:r>
      <w:r w:rsidR="00441D2E">
        <w:rPr>
          <w:sz w:val="22"/>
          <w:szCs w:val="22"/>
        </w:rPr>
        <w:t>C</w:t>
      </w:r>
      <w:r w:rsidR="00B151E9">
        <w:rPr>
          <w:sz w:val="22"/>
          <w:szCs w:val="22"/>
        </w:rPr>
        <w:t xml:space="preserve">ommittee reviews and scores the </w:t>
      </w:r>
      <w:r w:rsidR="00155360">
        <w:rPr>
          <w:sz w:val="22"/>
          <w:szCs w:val="22"/>
        </w:rPr>
        <w:t xml:space="preserve">LOIs, </w:t>
      </w:r>
      <w:r w:rsidR="00480618">
        <w:rPr>
          <w:sz w:val="22"/>
          <w:szCs w:val="22"/>
        </w:rPr>
        <w:t xml:space="preserve">those above the determined </w:t>
      </w:r>
      <w:r w:rsidR="00D95CA1">
        <w:rPr>
          <w:sz w:val="22"/>
          <w:szCs w:val="22"/>
        </w:rPr>
        <w:t>ranking cut-off are invited to submit Full Proposals.</w:t>
      </w:r>
    </w:p>
    <w:p w:rsidRPr="00566654" w:rsidR="007D261E" w:rsidP="007D261E" w:rsidRDefault="007D261E" w14:paraId="06E444E8" w14:textId="77777777">
      <w:pPr>
        <w:pStyle w:val="Default"/>
        <w:spacing w:line="271" w:lineRule="auto"/>
        <w:jc w:val="both"/>
        <w:rPr>
          <w:sz w:val="22"/>
          <w:szCs w:val="22"/>
        </w:rPr>
      </w:pPr>
    </w:p>
    <w:p w:rsidRPr="00566654" w:rsidR="007D261E" w:rsidP="005F3489" w:rsidRDefault="007D261E" w14:paraId="7E34302D" w14:textId="13EFC51B">
      <w:pPr>
        <w:pStyle w:val="Default"/>
        <w:spacing w:line="271" w:lineRule="auto"/>
        <w:jc w:val="both"/>
        <w:rPr>
          <w:sz w:val="22"/>
          <w:szCs w:val="22"/>
        </w:rPr>
      </w:pPr>
      <w:r w:rsidRPr="0488A5C5">
        <w:rPr>
          <w:sz w:val="22"/>
          <w:szCs w:val="22"/>
        </w:rPr>
        <w:t>Prior committee members are published on the BrightFocus website</w:t>
      </w:r>
      <w:r w:rsidRPr="0488A5C5" w:rsidR="5282DDFD">
        <w:rPr>
          <w:sz w:val="22"/>
          <w:szCs w:val="22"/>
        </w:rPr>
        <w:t xml:space="preserve">. </w:t>
      </w:r>
      <w:hyperlink r:id="rId13">
        <w:r w:rsidRPr="0488A5C5">
          <w:rPr>
            <w:rStyle w:val="Hyperlink"/>
            <w:color w:val="2F5496" w:themeColor="accent1" w:themeShade="BF"/>
            <w:sz w:val="22"/>
            <w:szCs w:val="22"/>
          </w:rPr>
          <w:t>View a list of experts who have served on the committee</w:t>
        </w:r>
      </w:hyperlink>
      <w:r w:rsidRPr="0488A5C5" w:rsidR="004B6354">
        <w:rPr>
          <w:rStyle w:val="Hyperlink"/>
          <w:color w:val="2F5496" w:themeColor="accent1" w:themeShade="BF"/>
          <w:sz w:val="22"/>
          <w:szCs w:val="22"/>
        </w:rPr>
        <w:t>.</w:t>
      </w:r>
    </w:p>
    <w:p w:rsidRPr="00566654" w:rsidR="007D261E" w:rsidP="007D261E" w:rsidRDefault="007D261E" w14:paraId="33291B85" w14:textId="77777777">
      <w:pPr>
        <w:pStyle w:val="Default"/>
        <w:spacing w:line="271" w:lineRule="auto"/>
        <w:jc w:val="both"/>
        <w:rPr>
          <w:sz w:val="22"/>
          <w:szCs w:val="22"/>
        </w:rPr>
      </w:pPr>
    </w:p>
    <w:p w:rsidRPr="00566654" w:rsidR="007D261E" w:rsidP="007D261E" w:rsidRDefault="270E19B2" w14:paraId="4B1189D1" w14:textId="708D2E3C">
      <w:pPr>
        <w:pStyle w:val="Default"/>
        <w:spacing w:line="271" w:lineRule="auto"/>
        <w:jc w:val="both"/>
        <w:rPr>
          <w:b/>
          <w:bCs/>
          <w:sz w:val="22"/>
          <w:szCs w:val="22"/>
        </w:rPr>
      </w:pPr>
      <w:r w:rsidRPr="0488A5C5">
        <w:rPr>
          <w:sz w:val="22"/>
          <w:szCs w:val="22"/>
        </w:rPr>
        <w:t xml:space="preserve">The final status of </w:t>
      </w:r>
      <w:r w:rsidRPr="0488A5C5" w:rsidR="70D53B98">
        <w:rPr>
          <w:sz w:val="22"/>
          <w:szCs w:val="22"/>
        </w:rPr>
        <w:t>LOI</w:t>
      </w:r>
      <w:r w:rsidRPr="0488A5C5">
        <w:rPr>
          <w:sz w:val="22"/>
          <w:szCs w:val="22"/>
        </w:rPr>
        <w:t xml:space="preserve">s will be communicated to applicants by </w:t>
      </w:r>
      <w:r w:rsidRPr="0488A5C5" w:rsidR="1E8D5BEC">
        <w:rPr>
          <w:b/>
          <w:bCs/>
          <w:sz w:val="22"/>
          <w:szCs w:val="22"/>
          <w:u w:val="single"/>
        </w:rPr>
        <w:t>early</w:t>
      </w:r>
      <w:r w:rsidRPr="0488A5C5" w:rsidR="3513F189">
        <w:rPr>
          <w:b/>
          <w:bCs/>
          <w:sz w:val="22"/>
          <w:szCs w:val="22"/>
          <w:u w:val="single"/>
        </w:rPr>
        <w:t xml:space="preserve"> to </w:t>
      </w:r>
      <w:r w:rsidRPr="0488A5C5" w:rsidR="65ADCB15">
        <w:rPr>
          <w:b/>
          <w:bCs/>
          <w:sz w:val="22"/>
          <w:szCs w:val="22"/>
          <w:u w:val="single"/>
        </w:rPr>
        <w:t xml:space="preserve">mid </w:t>
      </w:r>
      <w:r w:rsidRPr="0488A5C5" w:rsidR="315D54AE">
        <w:rPr>
          <w:b/>
          <w:bCs/>
          <w:sz w:val="22"/>
          <w:szCs w:val="22"/>
          <w:u w:val="single"/>
        </w:rPr>
        <w:t>October</w:t>
      </w:r>
      <w:r w:rsidRPr="0488A5C5">
        <w:rPr>
          <w:sz w:val="22"/>
          <w:szCs w:val="22"/>
        </w:rPr>
        <w:t xml:space="preserve">. Declinations are made by email. BrightFocus staff are not authorized to provide information on priority scores, ranking, or likelihood of funding of applications prior to official notification of applicants. </w:t>
      </w:r>
      <w:r w:rsidRPr="0488A5C5">
        <w:rPr>
          <w:b/>
          <w:bCs/>
          <w:sz w:val="22"/>
          <w:szCs w:val="22"/>
        </w:rPr>
        <w:t xml:space="preserve"> </w:t>
      </w:r>
    </w:p>
    <w:p w:rsidRPr="00566654" w:rsidR="007D261E" w:rsidP="007D261E" w:rsidRDefault="007D261E" w14:paraId="7AE10238" w14:textId="77777777">
      <w:pPr>
        <w:pStyle w:val="Default"/>
        <w:spacing w:line="271" w:lineRule="auto"/>
        <w:jc w:val="both"/>
        <w:rPr>
          <w:sz w:val="22"/>
          <w:szCs w:val="22"/>
        </w:rPr>
      </w:pPr>
    </w:p>
    <w:p w:rsidRPr="00566654" w:rsidR="007D261E" w:rsidP="54B61160" w:rsidRDefault="496E380A" w14:paraId="2D651A24" w14:textId="62140D3C">
      <w:pPr>
        <w:pStyle w:val="Default"/>
        <w:spacing w:line="271" w:lineRule="auto"/>
        <w:jc w:val="both"/>
        <w:rPr>
          <w:b/>
          <w:bCs/>
          <w:sz w:val="22"/>
          <w:szCs w:val="22"/>
          <w:u w:val="single"/>
        </w:rPr>
      </w:pPr>
      <w:r w:rsidRPr="54B61160">
        <w:rPr>
          <w:b/>
          <w:bCs/>
          <w:sz w:val="22"/>
          <w:szCs w:val="22"/>
          <w:u w:val="single"/>
        </w:rPr>
        <w:t>New Guidelines for Certain Reagents and Techniques</w:t>
      </w:r>
    </w:p>
    <w:p w:rsidRPr="00566654" w:rsidR="007D261E" w:rsidP="54B61160" w:rsidRDefault="496E380A" w14:paraId="5C1554DB" w14:textId="0E28B7E1">
      <w:pPr>
        <w:pStyle w:val="Default"/>
        <w:spacing w:line="271" w:lineRule="auto"/>
        <w:jc w:val="both"/>
        <w:rPr>
          <w:b/>
          <w:bCs/>
          <w:sz w:val="22"/>
          <w:szCs w:val="22"/>
        </w:rPr>
      </w:pPr>
      <w:r w:rsidRPr="54B61160">
        <w:rPr>
          <w:b/>
          <w:bCs/>
          <w:sz w:val="22"/>
          <w:szCs w:val="22"/>
        </w:rPr>
        <w:t xml:space="preserve">RPE cultures used in research proposals </w:t>
      </w:r>
    </w:p>
    <w:p w:rsidRPr="00566654" w:rsidR="007D261E" w:rsidP="54B61160" w:rsidRDefault="496E380A" w14:paraId="7CDADC3A" w14:textId="2F67D19E">
      <w:pPr>
        <w:pStyle w:val="Default"/>
        <w:spacing w:line="271" w:lineRule="auto"/>
        <w:jc w:val="both"/>
        <w:rPr>
          <w:sz w:val="22"/>
          <w:szCs w:val="22"/>
        </w:rPr>
      </w:pPr>
      <w:r w:rsidRPr="54B61160">
        <w:rPr>
          <w:sz w:val="22"/>
          <w:szCs w:val="22"/>
        </w:rPr>
        <w:t xml:space="preserve">Because the RPE is a primary tissue target in AMD, BrightFocus frequently receives applications that request support for studies that rely entirely or in part on tissue culture preparations to model the RPE. The review committee has been critical of proposals that solely rely on ARPE-19 cells, due in part to the fact that this spontaneously transformed cell line does not have the full range of RPE-specific features when not cultured for sufficient time to allow for epithelial differentiation.  However, if epithelial mesenchymal transformation (EMT) is being examined in the context of AMD, alternative culture protocols may be justified.  Multiple methods are now available for generating fully differentiated RPE cultures using cells isolated from fetal and adult eyes, or differentiated from induced stem cells.   Whatever model is chosen, we expect the applicant to fully justify the choice(s) and to provide evidence that the model used has well differentiated RPE-specific characteristics.  Validation of results using multiple models is encouraged.  Each human RPE line or iPSC line proposed for use in a BrightFocus application must be screened for the statistically-significant AMD risk SNP’s in the CFH, C2, C3 and ARMS2/HTRA1 loci. </w:t>
      </w:r>
    </w:p>
    <w:p w:rsidRPr="00566654" w:rsidR="007D261E" w:rsidP="54B61160" w:rsidRDefault="007D261E" w14:paraId="186DFBE7" w14:textId="746C884B">
      <w:pPr>
        <w:pStyle w:val="Default"/>
        <w:spacing w:line="271" w:lineRule="auto"/>
        <w:jc w:val="both"/>
        <w:rPr>
          <w:b/>
          <w:bCs/>
          <w:sz w:val="22"/>
          <w:szCs w:val="22"/>
        </w:rPr>
      </w:pPr>
    </w:p>
    <w:p w:rsidRPr="00566654" w:rsidR="007D261E" w:rsidP="54B61160" w:rsidRDefault="496E380A" w14:paraId="678F30D3" w14:textId="3B6561B7">
      <w:pPr>
        <w:pStyle w:val="Default"/>
        <w:spacing w:line="271" w:lineRule="auto"/>
        <w:jc w:val="both"/>
        <w:rPr>
          <w:sz w:val="22"/>
          <w:szCs w:val="22"/>
        </w:rPr>
      </w:pPr>
      <w:r w:rsidRPr="54B61160">
        <w:rPr>
          <w:b/>
          <w:bCs/>
          <w:sz w:val="22"/>
          <w:szCs w:val="22"/>
        </w:rPr>
        <w:t>Human Samples and Human Subjects used in research proposals</w:t>
      </w:r>
      <w:r w:rsidRPr="54B61160">
        <w:rPr>
          <w:sz w:val="22"/>
          <w:szCs w:val="22"/>
        </w:rPr>
        <w:t xml:space="preserve"> </w:t>
      </w:r>
    </w:p>
    <w:p w:rsidRPr="00566654" w:rsidR="007D261E" w:rsidP="66EE3F7D" w:rsidRDefault="496E380A" w14:paraId="5F972F0E" w14:textId="4997DA0B">
      <w:pPr>
        <w:pStyle w:val="Default"/>
        <w:spacing w:line="271" w:lineRule="auto"/>
        <w:jc w:val="both"/>
      </w:pPr>
      <w:r w:rsidRPr="66EE3F7D">
        <w:rPr>
          <w:sz w:val="22"/>
          <w:szCs w:val="22"/>
        </w:rPr>
        <w:t>Applicants submitting research proposals to BrightFocus that use human tissues or propose patient-based AMD analysis should include genetic testing for AMD genetic risk loci. This includes studies that involve individuals, human samples, and/or human-derived cells or tissues. Even if the studies proposed are not contingent on analysis of genetic variants, it is important that data generated from BrightFocus research funds be suitable for collaborative and meta-analysis studies in the future.  Genetic screening should at a minimum include the statistically-significant risk SNP’s in the CFH, C2, C3 and ARMS2/HTRA1 loci.  Such genetic testing is now available from several clinical laboratories. Funding in the current and future review cycles of each BrightFocus</w:t>
      </w:r>
      <w:r w:rsidRPr="66EE3F7D" w:rsidR="4DBF012A">
        <w:rPr>
          <w:sz w:val="22"/>
          <w:szCs w:val="22"/>
        </w:rPr>
        <w:t xml:space="preserve"> grant will be contingent on evidence that the genotyping will/has been done and that this genetic data is included in publications resulting from BrightFocus funding making it available to other investigators.</w:t>
      </w:r>
      <w:r w:rsidRPr="66EE3F7D" w:rsidR="2F10D8E2">
        <w:rPr>
          <w:sz w:val="22"/>
          <w:szCs w:val="22"/>
        </w:rPr>
        <w:t xml:space="preserve"> Please contact BrightFocus </w:t>
      </w:r>
      <w:r w:rsidRPr="66EE3F7D" w:rsidR="42C5C1E9">
        <w:rPr>
          <w:sz w:val="22"/>
          <w:szCs w:val="22"/>
        </w:rPr>
        <w:t>Scientific Affairs department</w:t>
      </w:r>
      <w:r w:rsidRPr="66EE3F7D" w:rsidR="2F10D8E2">
        <w:rPr>
          <w:sz w:val="22"/>
          <w:szCs w:val="22"/>
        </w:rPr>
        <w:t xml:space="preserve"> if you require assistance with this in your proposal (</w:t>
      </w:r>
      <w:hyperlink r:id="rId14">
        <w:r w:rsidRPr="66EE3F7D" w:rsidR="2F10D8E2">
          <w:rPr>
            <w:rStyle w:val="Hyperlink"/>
          </w:rPr>
          <w:t>researchgrants@brightfocus.org</w:t>
        </w:r>
      </w:hyperlink>
      <w:r w:rsidRPr="66EE3F7D" w:rsidR="2F10D8E2">
        <w:rPr>
          <w:sz w:val="22"/>
          <w:szCs w:val="22"/>
        </w:rPr>
        <w:t>).</w:t>
      </w:r>
    </w:p>
    <w:p w:rsidRPr="00566654" w:rsidR="007D261E" w:rsidP="54B61160" w:rsidRDefault="007D261E" w14:paraId="62AC0F5D" w14:textId="4D4C054E">
      <w:pPr>
        <w:pStyle w:val="Default"/>
        <w:spacing w:line="271" w:lineRule="auto"/>
        <w:jc w:val="both"/>
        <w:rPr>
          <w:sz w:val="22"/>
          <w:szCs w:val="22"/>
        </w:rPr>
      </w:pPr>
    </w:p>
    <w:p w:rsidRPr="00566654" w:rsidR="007D261E" w:rsidP="54B61160" w:rsidRDefault="3940192A" w14:paraId="76DA88D3" w14:textId="77777777">
      <w:pPr>
        <w:pStyle w:val="default0"/>
        <w:spacing w:line="271" w:lineRule="auto"/>
        <w:jc w:val="both"/>
        <w:rPr>
          <w:sz w:val="22"/>
          <w:szCs w:val="22"/>
        </w:rPr>
      </w:pPr>
      <w:r w:rsidRPr="54B61160">
        <w:rPr>
          <w:sz w:val="22"/>
          <w:szCs w:val="22"/>
        </w:rPr>
        <w:t xml:space="preserve">BrightFocus requires that the Principal Investigator, Co-Principal Investigator(s), Collaborators, Consultants, Mentors, Consortium partners, or Sub-Contractors abide by the BrightFocus policy regarding human subject and vertebrate animal research. </w:t>
      </w:r>
    </w:p>
    <w:p w:rsidRPr="00566654" w:rsidR="007D261E" w:rsidP="54B61160" w:rsidRDefault="007D261E" w14:paraId="692DF814" w14:textId="77777777">
      <w:pPr>
        <w:pStyle w:val="default0"/>
        <w:spacing w:line="271" w:lineRule="auto"/>
        <w:jc w:val="both"/>
        <w:rPr>
          <w:sz w:val="22"/>
          <w:szCs w:val="22"/>
        </w:rPr>
      </w:pPr>
    </w:p>
    <w:p w:rsidRPr="00566654" w:rsidR="007D261E" w:rsidP="66EE3F7D" w:rsidRDefault="3940192A" w14:paraId="59D65A25" w14:textId="360B76C8">
      <w:pPr>
        <w:pStyle w:val="NormalWeb"/>
        <w:spacing w:before="0" w:beforeAutospacing="0" w:after="0" w:afterAutospacing="0" w:line="271" w:lineRule="auto"/>
        <w:jc w:val="both"/>
        <w:rPr>
          <w:sz w:val="22"/>
          <w:szCs w:val="22"/>
        </w:rPr>
      </w:pPr>
      <w:r w:rsidRPr="66EE3F7D">
        <w:rPr>
          <w:sz w:val="22"/>
          <w:szCs w:val="22"/>
        </w:rPr>
        <w:t xml:space="preserve">Research projects involving human subjects and/or vertebrate animals must meet or exceed standards required for United States of America federal government funding including all rules and regulations developed by the National Institutes of Health. Particularly, the inclusion of sex as a mechanistic (not statistical) biological variable should be addressed. If the proposed research will involve the use of human or vertebrate animal subjects, a signed release from the appropriate committee of the Grantee Institution must be provided to BrightFocus, to demonstrate approval </w:t>
      </w:r>
      <w:r w:rsidRPr="66EE3F7D">
        <w:rPr>
          <w:sz w:val="22"/>
          <w:szCs w:val="22"/>
        </w:rPr>
        <w:t>of the proposed research protocol(s) before Grant Award funds are released.  For research conducted in the U.S., this release is satisfied by IACUC or IRB approvals.</w:t>
      </w:r>
    </w:p>
    <w:p w:rsidRPr="00566654" w:rsidR="007D261E" w:rsidP="54B61160" w:rsidRDefault="007D261E" w14:paraId="0AF9AE52" w14:textId="77777777">
      <w:pPr>
        <w:pStyle w:val="NormalWeb"/>
        <w:spacing w:before="0" w:beforeAutospacing="0" w:after="0" w:afterAutospacing="0" w:line="271" w:lineRule="auto"/>
        <w:jc w:val="both"/>
        <w:rPr>
          <w:sz w:val="22"/>
          <w:szCs w:val="22"/>
        </w:rPr>
      </w:pPr>
    </w:p>
    <w:p w:rsidRPr="00566654" w:rsidR="007D261E" w:rsidP="54B61160" w:rsidRDefault="3940192A" w14:paraId="03346A03" w14:textId="346B0CF8">
      <w:pPr>
        <w:pStyle w:val="NormalWeb"/>
        <w:spacing w:before="0" w:beforeAutospacing="0" w:after="0" w:afterAutospacing="0" w:line="271" w:lineRule="auto"/>
        <w:jc w:val="both"/>
        <w:rPr>
          <w:sz w:val="22"/>
          <w:szCs w:val="22"/>
        </w:rPr>
      </w:pPr>
      <w:r w:rsidRPr="54B61160">
        <w:rPr>
          <w:sz w:val="22"/>
          <w:szCs w:val="22"/>
        </w:rPr>
        <w:t>If the project is to be funded through an award to a foreign institution or through an individual fellowship award that will support activities at a foreign institution, BrightFocus requires a statement of compliance from the Grantee Institution that the activities will be conducted in accordance with all applicable local laws and regulations in the foreign country. Such foreign protocols must meet or exceed standards required for United States of America federal government funding for research projects.</w:t>
      </w:r>
    </w:p>
    <w:p w:rsidRPr="00566654" w:rsidR="007D261E" w:rsidP="54B61160" w:rsidRDefault="007D261E" w14:paraId="3684AB5D" w14:textId="5F505B0A">
      <w:pPr>
        <w:pStyle w:val="Default"/>
        <w:spacing w:line="271" w:lineRule="auto"/>
        <w:jc w:val="both"/>
        <w:rPr>
          <w:sz w:val="22"/>
          <w:szCs w:val="22"/>
        </w:rPr>
      </w:pPr>
    </w:p>
    <w:p w:rsidR="7FCBF499" w:rsidP="54B61160" w:rsidRDefault="7FCBF499" w14:paraId="4E3B66A0" w14:textId="6031478C">
      <w:pPr>
        <w:pStyle w:val="Default"/>
        <w:spacing w:line="271" w:lineRule="auto"/>
        <w:jc w:val="both"/>
      </w:pPr>
      <w:r w:rsidRPr="54B61160">
        <w:rPr>
          <w:b/>
          <w:bCs/>
          <w:sz w:val="22"/>
          <w:szCs w:val="22"/>
          <w:u w:val="single"/>
        </w:rPr>
        <w:t>Public Education</w:t>
      </w:r>
    </w:p>
    <w:p w:rsidRPr="00566654" w:rsidR="007D261E" w:rsidP="54B61160" w:rsidRDefault="270E19B2" w14:paraId="0E9CFB15" w14:textId="4B0FA5D5">
      <w:pPr>
        <w:pStyle w:val="Default"/>
        <w:spacing w:line="271" w:lineRule="auto"/>
        <w:jc w:val="both"/>
        <w:rPr>
          <w:sz w:val="22"/>
          <w:szCs w:val="22"/>
          <w:u w:val="single"/>
        </w:rPr>
      </w:pPr>
      <w:r w:rsidRPr="54B61160">
        <w:rPr>
          <w:sz w:val="22"/>
          <w:szCs w:val="22"/>
        </w:rPr>
        <w:t xml:space="preserve">BrightFocus is a publicly supported charitable organization funded by donor contributions and has an active public education program that informs donors and other interested individuals about the research we sponsor.  Information provided to the public by BrightFocus may include the technical and non-technical titles of the project, the name and institutional affiliation of the Principal Investigator and Co-Principal Investigator(s), the amount of the award, and the non-technical project descriptions provided by the applicant. </w:t>
      </w:r>
      <w:r w:rsidRPr="54B61160">
        <w:rPr>
          <w:color w:val="FF0000"/>
          <w:sz w:val="22"/>
          <w:szCs w:val="22"/>
        </w:rPr>
        <w:t xml:space="preserve">This information is also included in BrightFocus’ required reporting to the Internal Revenue Service on our Form 990, which will be made available to the public. </w:t>
      </w:r>
      <w:r w:rsidRPr="54B61160">
        <w:rPr>
          <w:sz w:val="22"/>
          <w:szCs w:val="22"/>
        </w:rPr>
        <w:t xml:space="preserve">Therefore, </w:t>
      </w:r>
      <w:r w:rsidRPr="54B61160">
        <w:rPr>
          <w:b/>
          <w:bCs/>
          <w:sz w:val="22"/>
          <w:szCs w:val="22"/>
        </w:rPr>
        <w:t>any section of the application designated by BrightFocus as non-confidential should not be used to communicate confidential information</w:t>
      </w:r>
      <w:r w:rsidRPr="54B61160">
        <w:rPr>
          <w:sz w:val="22"/>
          <w:szCs w:val="22"/>
        </w:rPr>
        <w:t xml:space="preserve">. The submission of the application shall be deemed consent of the applicant and affiliated Grantee Institution to the publication of this information, </w:t>
      </w:r>
      <w:r w:rsidRPr="54B61160">
        <w:rPr>
          <w:sz w:val="22"/>
          <w:szCs w:val="22"/>
          <w:u w:val="single"/>
        </w:rPr>
        <w:t>should a grant be awarded</w:t>
      </w:r>
      <w:r w:rsidRPr="54B61160">
        <w:rPr>
          <w:sz w:val="22"/>
          <w:szCs w:val="22"/>
        </w:rPr>
        <w:t>. Declined proposals will remain confidential in their entirety.</w:t>
      </w:r>
    </w:p>
    <w:p w:rsidR="54B61160" w:rsidP="54B61160" w:rsidRDefault="54B61160" w14:paraId="264EEBFB" w14:textId="41237337">
      <w:pPr>
        <w:pStyle w:val="Default"/>
        <w:spacing w:line="271" w:lineRule="auto"/>
        <w:rPr>
          <w:sz w:val="22"/>
          <w:szCs w:val="22"/>
        </w:rPr>
      </w:pPr>
    </w:p>
    <w:p w:rsidR="6C636220" w:rsidP="66EE3F7D" w:rsidRDefault="6C636220" w14:paraId="092071A8" w14:textId="34B9418F">
      <w:pPr>
        <w:pStyle w:val="Default"/>
        <w:spacing w:line="271" w:lineRule="auto"/>
        <w:jc w:val="both"/>
        <w:rPr>
          <w:b/>
          <w:bCs/>
          <w:sz w:val="22"/>
          <w:szCs w:val="22"/>
          <w:u w:val="single"/>
        </w:rPr>
      </w:pPr>
      <w:r w:rsidRPr="66EE3F7D">
        <w:rPr>
          <w:b/>
          <w:bCs/>
          <w:sz w:val="22"/>
          <w:szCs w:val="22"/>
          <w:u w:val="single"/>
        </w:rPr>
        <w:t>View videos from BrightFocus AMD Fast Track</w:t>
      </w:r>
    </w:p>
    <w:p w:rsidR="004D1D79" w:rsidP="54B61160" w:rsidRDefault="6C636220" w14:paraId="21FAD5A6" w14:textId="274608CC">
      <w:pPr>
        <w:pStyle w:val="Default"/>
        <w:spacing w:line="271" w:lineRule="auto"/>
        <w:jc w:val="both"/>
        <w:rPr>
          <w:sz w:val="22"/>
          <w:szCs w:val="22"/>
        </w:rPr>
      </w:pPr>
      <w:r w:rsidRPr="54B61160">
        <w:rPr>
          <w:sz w:val="22"/>
          <w:szCs w:val="22"/>
        </w:rPr>
        <w:t xml:space="preserve">BrightFocus has organized and sponsored multiple BrightFocus AMD Fast Track workshops (2021, 2023 2025) to help create an immersive learning opportunity specifically created for scientists who are starting or contemplating a career in macular degeneration research. Please visit </w:t>
      </w:r>
      <w:r w:rsidR="004D1D79">
        <w:rPr>
          <w:sz w:val="22"/>
          <w:szCs w:val="22"/>
        </w:rPr>
        <w:t xml:space="preserve">the links below to view recordings of the presentations. </w:t>
      </w:r>
    </w:p>
    <w:p w:rsidR="54B61160" w:rsidP="54B61160" w:rsidRDefault="54B61160" w14:paraId="42CF1270" w14:textId="0ADA4A74">
      <w:pPr>
        <w:pStyle w:val="Default"/>
        <w:spacing w:line="271" w:lineRule="auto"/>
        <w:jc w:val="both"/>
        <w:rPr>
          <w:sz w:val="22"/>
          <w:szCs w:val="22"/>
        </w:rPr>
      </w:pPr>
    </w:p>
    <w:p w:rsidRPr="00BC4A0C" w:rsidR="00573651" w:rsidP="54B61160" w:rsidRDefault="00573651" w14:paraId="2C7091D0" w14:textId="315E11CE">
      <w:pPr>
        <w:pStyle w:val="Default"/>
        <w:spacing w:line="271" w:lineRule="auto"/>
        <w:jc w:val="both"/>
        <w:rPr>
          <w:sz w:val="22"/>
          <w:szCs w:val="22"/>
        </w:rPr>
      </w:pPr>
      <w:hyperlink w:history="1" r:id="rId15">
        <w:r w:rsidRPr="00BC4A0C">
          <w:rPr>
            <w:rStyle w:val="Hyperlink"/>
            <w:sz w:val="22"/>
            <w:szCs w:val="22"/>
          </w:rPr>
          <w:t>2025</w:t>
        </w:r>
        <w:r w:rsidR="00BC4A0C">
          <w:rPr>
            <w:rStyle w:val="Hyperlink"/>
            <w:sz w:val="22"/>
            <w:szCs w:val="22"/>
          </w:rPr>
          <w:t xml:space="preserve"> </w:t>
        </w:r>
        <w:r w:rsidRPr="00BC4A0C">
          <w:rPr>
            <w:rStyle w:val="Hyperlink"/>
            <w:sz w:val="22"/>
            <w:szCs w:val="22"/>
          </w:rPr>
          <w:t>AMD</w:t>
        </w:r>
        <w:r w:rsidR="00BC4A0C">
          <w:rPr>
            <w:rStyle w:val="Hyperlink"/>
            <w:sz w:val="22"/>
            <w:szCs w:val="22"/>
          </w:rPr>
          <w:t xml:space="preserve"> </w:t>
        </w:r>
        <w:r w:rsidRPr="00BC4A0C">
          <w:rPr>
            <w:rStyle w:val="Hyperlink"/>
            <w:sz w:val="22"/>
            <w:szCs w:val="22"/>
          </w:rPr>
          <w:t>FT</w:t>
        </w:r>
      </w:hyperlink>
      <w:r w:rsidRPr="00BC4A0C">
        <w:rPr>
          <w:sz w:val="22"/>
          <w:szCs w:val="22"/>
        </w:rPr>
        <w:t xml:space="preserve"> </w:t>
      </w:r>
    </w:p>
    <w:p w:rsidR="54B61160" w:rsidP="54B61160" w:rsidRDefault="54B61160" w14:paraId="4E80C55F" w14:textId="78D0F55E">
      <w:pPr>
        <w:pStyle w:val="Default"/>
        <w:spacing w:line="271" w:lineRule="auto"/>
        <w:rPr>
          <w:sz w:val="22"/>
          <w:szCs w:val="22"/>
        </w:rPr>
      </w:pPr>
    </w:p>
    <w:p w:rsidR="007D261E" w:rsidP="007D261E" w:rsidRDefault="00012F7D" w14:paraId="3759045C" w14:textId="3C544525">
      <w:pPr>
        <w:spacing w:after="0" w:line="271" w:lineRule="auto"/>
        <w:jc w:val="both"/>
        <w:rPr>
          <w:rFonts w:ascii="Times New Roman" w:hAnsi="Times New Roman"/>
          <w:spacing w:val="-3"/>
        </w:rPr>
      </w:pPr>
      <w:hyperlink w:history="1" r:id="rId16">
        <w:r w:rsidRPr="002F2456">
          <w:rPr>
            <w:rStyle w:val="Hyperlink"/>
            <w:rFonts w:ascii="Times New Roman" w:hAnsi="Times New Roman"/>
            <w:spacing w:val="-3"/>
          </w:rPr>
          <w:t xml:space="preserve">2023 </w:t>
        </w:r>
        <w:r w:rsidRPr="002F2456" w:rsidR="002F2456">
          <w:rPr>
            <w:rStyle w:val="Hyperlink"/>
            <w:rFonts w:ascii="Times New Roman" w:hAnsi="Times New Roman"/>
            <w:spacing w:val="-3"/>
          </w:rPr>
          <w:t>AMD</w:t>
        </w:r>
        <w:r w:rsidRPr="002F2456">
          <w:rPr>
            <w:rStyle w:val="Hyperlink"/>
            <w:rFonts w:ascii="Times New Roman" w:hAnsi="Times New Roman"/>
            <w:spacing w:val="-3"/>
          </w:rPr>
          <w:t xml:space="preserve"> FT</w:t>
        </w:r>
      </w:hyperlink>
    </w:p>
    <w:p w:rsidR="002F2456" w:rsidP="007D261E" w:rsidRDefault="002F2456" w14:paraId="3A3EAC95" w14:textId="77777777">
      <w:pPr>
        <w:spacing w:after="0" w:line="271" w:lineRule="auto"/>
        <w:jc w:val="both"/>
        <w:rPr>
          <w:rFonts w:ascii="Times New Roman" w:hAnsi="Times New Roman"/>
          <w:spacing w:val="-3"/>
        </w:rPr>
      </w:pPr>
    </w:p>
    <w:p w:rsidRPr="001D11F3" w:rsidR="002F2456" w:rsidP="007D261E" w:rsidRDefault="002F2456" w14:paraId="01575D9C" w14:textId="0CA18C04">
      <w:pPr>
        <w:spacing w:after="0" w:line="271" w:lineRule="auto"/>
        <w:jc w:val="both"/>
        <w:rPr>
          <w:rFonts w:ascii="Times New Roman" w:hAnsi="Times New Roman"/>
          <w:spacing w:val="-3"/>
        </w:rPr>
      </w:pPr>
      <w:hyperlink w:history="1" r:id="rId17">
        <w:r w:rsidRPr="002F2456">
          <w:rPr>
            <w:rStyle w:val="Hyperlink"/>
            <w:rFonts w:ascii="Times New Roman" w:hAnsi="Times New Roman"/>
            <w:spacing w:val="-3"/>
          </w:rPr>
          <w:t>2021 AMD FT</w:t>
        </w:r>
      </w:hyperlink>
    </w:p>
    <w:p w:rsidRPr="00A33BCE" w:rsidR="007D261E" w:rsidP="007D261E" w:rsidRDefault="007D261E" w14:paraId="6D090BF2" w14:textId="77777777">
      <w:pPr>
        <w:pStyle w:val="Default"/>
        <w:rPr>
          <w:b/>
          <w:bCs/>
        </w:rPr>
      </w:pPr>
    </w:p>
    <w:p w:rsidRPr="00A33BCE" w:rsidR="007D261E" w:rsidP="007D261E" w:rsidRDefault="007D261E" w14:paraId="0F1C2A8B" w14:textId="77777777">
      <w:pPr>
        <w:spacing w:after="0"/>
        <w:rPr>
          <w:rFonts w:ascii="Times New Roman" w:hAnsi="Times New Roman"/>
        </w:rPr>
      </w:pPr>
    </w:p>
    <w:p w:rsidR="007D261E" w:rsidP="007D261E" w:rsidRDefault="007D261E" w14:paraId="4698D210" w14:textId="77777777">
      <w:pPr>
        <w:spacing w:after="0" w:line="271" w:lineRule="auto"/>
        <w:jc w:val="center"/>
        <w:rPr>
          <w:rFonts w:ascii="Times New Roman" w:hAnsi="Times New Roman"/>
          <w:b/>
          <w:spacing w:val="-3"/>
        </w:rPr>
      </w:pPr>
      <w:r>
        <w:rPr>
          <w:rFonts w:ascii="Times New Roman" w:hAnsi="Times New Roman"/>
          <w:b/>
          <w:spacing w:val="-3"/>
        </w:rPr>
        <w:br w:type="page"/>
      </w:r>
      <w:r w:rsidRPr="00566654">
        <w:rPr>
          <w:rFonts w:ascii="Times New Roman" w:hAnsi="Times New Roman"/>
          <w:b/>
          <w:spacing w:val="-3"/>
        </w:rPr>
        <w:t>BRIGHTFOCUS FOUNDATION</w:t>
      </w:r>
    </w:p>
    <w:p w:rsidRPr="00566654" w:rsidR="007D261E" w:rsidP="007D261E" w:rsidRDefault="007D261E" w14:paraId="6FBF9929" w14:textId="77777777">
      <w:pPr>
        <w:spacing w:after="0" w:line="271" w:lineRule="auto"/>
        <w:jc w:val="center"/>
        <w:rPr>
          <w:rFonts w:ascii="Times New Roman" w:hAnsi="Times New Roman"/>
          <w:b/>
          <w:spacing w:val="-3"/>
        </w:rPr>
      </w:pPr>
    </w:p>
    <w:p w:rsidRPr="009B764A" w:rsidR="007D261E" w:rsidP="007D261E" w:rsidRDefault="007D261E" w14:paraId="2463A292" w14:textId="77777777">
      <w:pPr>
        <w:spacing w:after="0" w:line="271" w:lineRule="auto"/>
        <w:jc w:val="center"/>
        <w:rPr>
          <w:rFonts w:ascii="Times New Roman" w:hAnsi="Times New Roman"/>
          <w:b/>
          <w:caps/>
        </w:rPr>
      </w:pPr>
      <w:r w:rsidRPr="009B764A">
        <w:rPr>
          <w:rFonts w:ascii="Times New Roman" w:hAnsi="Times New Roman"/>
          <w:b/>
          <w:caps/>
        </w:rPr>
        <w:t>Instructions for Completion of the Application Template and Online Submission</w:t>
      </w:r>
    </w:p>
    <w:p w:rsidRPr="00566654" w:rsidR="007D261E" w:rsidP="007D261E" w:rsidRDefault="007D261E" w14:paraId="1D608B71" w14:textId="77777777">
      <w:pPr>
        <w:spacing w:after="0" w:line="271" w:lineRule="auto"/>
        <w:jc w:val="center"/>
        <w:rPr>
          <w:rFonts w:ascii="Times New Roman" w:hAnsi="Times New Roman"/>
          <w:b/>
        </w:rPr>
      </w:pPr>
      <w:r w:rsidRPr="00566654">
        <w:rPr>
          <w:rFonts w:ascii="Times New Roman" w:hAnsi="Times New Roman"/>
          <w:b/>
        </w:rPr>
        <w:t xml:space="preserve"> </w:t>
      </w:r>
    </w:p>
    <w:p w:rsidRPr="00566654" w:rsidR="007D261E" w:rsidP="007D261E" w:rsidRDefault="007D261E" w14:paraId="1BD21DB5" w14:textId="3F6FEB2C">
      <w:pPr>
        <w:spacing w:after="0" w:line="271" w:lineRule="auto"/>
        <w:rPr>
          <w:rFonts w:ascii="Times New Roman" w:hAnsi="Times New Roman"/>
        </w:rPr>
      </w:pPr>
      <w:r w:rsidRPr="66EE3F7D">
        <w:rPr>
          <w:rFonts w:ascii="Times New Roman" w:hAnsi="Times New Roman"/>
        </w:rPr>
        <w:t>All applications must be completed through our online portal. To</w:t>
      </w:r>
      <w:r w:rsidRPr="66EE3F7D" w:rsidR="76E89420">
        <w:rPr>
          <w:rFonts w:ascii="Times New Roman" w:hAnsi="Times New Roman"/>
        </w:rPr>
        <w:t xml:space="preserve"> learn more, please visit the </w:t>
      </w:r>
      <w:hyperlink r:id="rId18">
        <w:r w:rsidRPr="66EE3F7D" w:rsidR="76E89420">
          <w:rPr>
            <w:rStyle w:val="Hyperlink"/>
            <w:rFonts w:ascii="Times New Roman" w:hAnsi="Times New Roman"/>
          </w:rPr>
          <w:t>BrightFocus website</w:t>
        </w:r>
      </w:hyperlink>
      <w:r w:rsidRPr="66EE3F7D" w:rsidR="76E89420">
        <w:rPr>
          <w:rFonts w:ascii="Times New Roman" w:hAnsi="Times New Roman"/>
        </w:rPr>
        <w:t>.</w:t>
      </w:r>
    </w:p>
    <w:p w:rsidR="007D261E" w:rsidP="007D261E" w:rsidRDefault="007D261E" w14:paraId="66CA704F" w14:textId="77777777">
      <w:pPr>
        <w:spacing w:after="0" w:line="271" w:lineRule="auto"/>
        <w:rPr>
          <w:rFonts w:ascii="Times New Roman" w:hAnsi="Times New Roman"/>
          <w:b/>
        </w:rPr>
      </w:pPr>
    </w:p>
    <w:p w:rsidRPr="00FB6D7D" w:rsidR="007D261E" w:rsidP="007D261E" w:rsidRDefault="007D261E" w14:paraId="7F437271" w14:textId="77777777">
      <w:pPr>
        <w:spacing w:after="0"/>
        <w:rPr>
          <w:rFonts w:ascii="Times New Roman" w:hAnsi="Times New Roman"/>
          <w:b/>
          <w:bCs/>
          <w:color w:val="000000"/>
        </w:rPr>
      </w:pPr>
      <w:r w:rsidRPr="00FB6D7D">
        <w:rPr>
          <w:rFonts w:ascii="Times New Roman" w:hAnsi="Times New Roman"/>
          <w:b/>
          <w:bCs/>
          <w:color w:val="000000"/>
        </w:rPr>
        <w:t>General Submission Guidelines</w:t>
      </w:r>
    </w:p>
    <w:p w:rsidRPr="002938FB" w:rsidR="007D261E" w:rsidP="007D261E" w:rsidRDefault="007D261E" w14:paraId="598A60E5" w14:textId="77777777">
      <w:pPr>
        <w:numPr>
          <w:ilvl w:val="0"/>
          <w:numId w:val="1"/>
        </w:numPr>
        <w:spacing w:after="0"/>
        <w:jc w:val="both"/>
        <w:rPr>
          <w:rFonts w:ascii="Times New Roman" w:hAnsi="Times New Roman"/>
          <w:b/>
          <w:bCs/>
          <w:color w:val="000000"/>
        </w:rPr>
      </w:pPr>
      <w:r w:rsidRPr="002938FB">
        <w:rPr>
          <w:rFonts w:ascii="Times New Roman" w:hAnsi="Times New Roman"/>
          <w:color w:val="000000"/>
        </w:rPr>
        <w:t>Submit your application using the instructions provided in the application portal</w:t>
      </w:r>
    </w:p>
    <w:p w:rsidRPr="002938FB" w:rsidR="007D261E" w:rsidP="007D261E" w:rsidRDefault="007D261E" w14:paraId="2CB4172C" w14:textId="77777777">
      <w:pPr>
        <w:numPr>
          <w:ilvl w:val="0"/>
          <w:numId w:val="1"/>
        </w:numPr>
        <w:spacing w:after="0"/>
        <w:jc w:val="both"/>
        <w:rPr>
          <w:rFonts w:ascii="Times New Roman" w:hAnsi="Times New Roman"/>
          <w:color w:val="000000"/>
        </w:rPr>
      </w:pPr>
      <w:r w:rsidRPr="002938FB">
        <w:rPr>
          <w:rFonts w:ascii="Times New Roman" w:hAnsi="Times New Roman"/>
          <w:color w:val="000000"/>
        </w:rPr>
        <w:t>Use font at a size no less than 11 points</w:t>
      </w:r>
    </w:p>
    <w:p w:rsidRPr="002938FB" w:rsidR="007D261E" w:rsidP="007D261E" w:rsidRDefault="007D261E" w14:paraId="13E9AEA1" w14:textId="77777777">
      <w:pPr>
        <w:numPr>
          <w:ilvl w:val="0"/>
          <w:numId w:val="1"/>
        </w:numPr>
        <w:spacing w:after="0"/>
        <w:jc w:val="both"/>
        <w:rPr>
          <w:rFonts w:ascii="Times New Roman" w:hAnsi="Times New Roman"/>
          <w:color w:val="000000"/>
        </w:rPr>
      </w:pPr>
      <w:r w:rsidRPr="002938FB">
        <w:rPr>
          <w:rFonts w:ascii="Times New Roman" w:hAnsi="Times New Roman"/>
          <w:color w:val="000000"/>
        </w:rPr>
        <w:t>Use margins no less than 3/4" on all sides</w:t>
      </w:r>
    </w:p>
    <w:p w:rsidRPr="002938FB" w:rsidR="007D261E" w:rsidP="007D261E" w:rsidRDefault="007D261E" w14:paraId="06DD2072" w14:textId="77777777">
      <w:pPr>
        <w:numPr>
          <w:ilvl w:val="0"/>
          <w:numId w:val="1"/>
        </w:numPr>
        <w:spacing w:after="0"/>
        <w:jc w:val="both"/>
        <w:rPr>
          <w:rFonts w:ascii="Times New Roman" w:hAnsi="Times New Roman"/>
          <w:color w:val="000000"/>
        </w:rPr>
      </w:pPr>
      <w:r w:rsidRPr="002938FB">
        <w:rPr>
          <w:rFonts w:ascii="Times New Roman" w:hAnsi="Times New Roman"/>
          <w:color w:val="000000"/>
        </w:rPr>
        <w:t>The color of the narrative text should be black</w:t>
      </w:r>
    </w:p>
    <w:p w:rsidRPr="002938FB" w:rsidR="007D261E" w:rsidP="007D261E" w:rsidRDefault="007D261E" w14:paraId="6C32739A" w14:textId="77777777">
      <w:pPr>
        <w:numPr>
          <w:ilvl w:val="0"/>
          <w:numId w:val="1"/>
        </w:numPr>
        <w:spacing w:after="0"/>
        <w:jc w:val="both"/>
        <w:rPr>
          <w:rFonts w:ascii="Times New Roman" w:hAnsi="Times New Roman"/>
          <w:color w:val="000000"/>
        </w:rPr>
      </w:pPr>
      <w:r w:rsidRPr="002938FB">
        <w:rPr>
          <w:rFonts w:ascii="Times New Roman" w:hAnsi="Times New Roman"/>
          <w:color w:val="000000"/>
        </w:rPr>
        <w:t>Applications must be legible and written in English</w:t>
      </w:r>
    </w:p>
    <w:p w:rsidRPr="002938FB" w:rsidR="007D261E" w:rsidP="007D261E" w:rsidRDefault="007D261E" w14:paraId="6689D201" w14:textId="13AFBE4E">
      <w:pPr>
        <w:numPr>
          <w:ilvl w:val="0"/>
          <w:numId w:val="1"/>
        </w:numPr>
        <w:spacing w:after="0"/>
        <w:jc w:val="both"/>
        <w:rPr>
          <w:rFonts w:ascii="Times New Roman" w:hAnsi="Times New Roman"/>
          <w:color w:val="000000"/>
        </w:rPr>
      </w:pPr>
      <w:r w:rsidRPr="66EE3F7D">
        <w:rPr>
          <w:rFonts w:ascii="Times New Roman" w:hAnsi="Times New Roman"/>
          <w:color w:val="000000" w:themeColor="text1"/>
        </w:rPr>
        <w:t>Do not use unusual</w:t>
      </w:r>
      <w:r w:rsidRPr="66EE3F7D" w:rsidR="575289EB">
        <w:rPr>
          <w:rFonts w:ascii="Times New Roman" w:hAnsi="Times New Roman"/>
          <w:color w:val="000000" w:themeColor="text1"/>
        </w:rPr>
        <w:t xml:space="preserve"> jargon,</w:t>
      </w:r>
      <w:r w:rsidRPr="66EE3F7D">
        <w:rPr>
          <w:rFonts w:ascii="Times New Roman" w:hAnsi="Times New Roman"/>
          <w:color w:val="000000" w:themeColor="text1"/>
        </w:rPr>
        <w:t xml:space="preserve"> abbreviations</w:t>
      </w:r>
      <w:r w:rsidRPr="66EE3F7D" w:rsidR="649F41E0">
        <w:rPr>
          <w:rFonts w:ascii="Times New Roman" w:hAnsi="Times New Roman"/>
          <w:color w:val="000000" w:themeColor="text1"/>
        </w:rPr>
        <w:t>, or acronyms</w:t>
      </w:r>
      <w:r w:rsidRPr="66EE3F7D" w:rsidR="54F50429">
        <w:rPr>
          <w:rFonts w:ascii="Times New Roman" w:hAnsi="Times New Roman"/>
          <w:color w:val="000000" w:themeColor="text1"/>
        </w:rPr>
        <w:t xml:space="preserve"> </w:t>
      </w:r>
    </w:p>
    <w:p w:rsidRPr="002938FB" w:rsidR="007D261E" w:rsidP="007D261E" w:rsidRDefault="007D261E" w14:paraId="504A6254" w14:textId="77777777">
      <w:pPr>
        <w:numPr>
          <w:ilvl w:val="0"/>
          <w:numId w:val="1"/>
        </w:numPr>
        <w:spacing w:after="0"/>
        <w:jc w:val="both"/>
        <w:rPr>
          <w:rFonts w:ascii="Times New Roman" w:hAnsi="Times New Roman"/>
          <w:bCs/>
          <w:color w:val="000000"/>
        </w:rPr>
      </w:pPr>
      <w:r w:rsidRPr="002938FB">
        <w:rPr>
          <w:rFonts w:ascii="Times New Roman" w:hAnsi="Times New Roman"/>
          <w:color w:val="000000"/>
        </w:rPr>
        <w:t xml:space="preserve">Maximum character and/or word/page counts for individual sections will be enforced  </w:t>
      </w:r>
    </w:p>
    <w:p w:rsidRPr="002938FB" w:rsidR="007D261E" w:rsidP="007D261E" w:rsidRDefault="007D261E" w14:paraId="50AB14EB" w14:textId="77777777">
      <w:pPr>
        <w:numPr>
          <w:ilvl w:val="0"/>
          <w:numId w:val="1"/>
        </w:numPr>
        <w:spacing w:after="0"/>
        <w:jc w:val="both"/>
        <w:rPr>
          <w:rFonts w:ascii="Times New Roman" w:hAnsi="Times New Roman"/>
          <w:bCs/>
          <w:color w:val="000000"/>
        </w:rPr>
      </w:pPr>
      <w:bookmarkStart w:name="_Hlk46140222" w:id="0"/>
      <w:r w:rsidRPr="002938FB">
        <w:rPr>
          <w:rFonts w:ascii="Times New Roman" w:hAnsi="Times New Roman"/>
          <w:bCs/>
          <w:color w:val="000000"/>
        </w:rPr>
        <w:t>Text in the descriptive legends or captions of figures, tables, or photographs</w:t>
      </w:r>
      <w:r w:rsidRPr="002938FB" w:rsidDel="00FA795E">
        <w:rPr>
          <w:rFonts w:ascii="Times New Roman" w:hAnsi="Times New Roman"/>
          <w:bCs/>
          <w:color w:val="000000"/>
        </w:rPr>
        <w:t xml:space="preserve"> </w:t>
      </w:r>
      <w:r w:rsidRPr="002938FB">
        <w:rPr>
          <w:rFonts w:ascii="Times New Roman" w:hAnsi="Times New Roman"/>
          <w:bCs/>
          <w:color w:val="000000"/>
        </w:rPr>
        <w:t>must be included within maximum limit</w:t>
      </w:r>
    </w:p>
    <w:bookmarkEnd w:id="0"/>
    <w:p w:rsidR="007D261E" w:rsidP="007D261E" w:rsidRDefault="007D261E" w14:paraId="4E4E647F" w14:textId="77777777">
      <w:pPr>
        <w:spacing w:after="0"/>
        <w:ind w:left="720"/>
        <w:jc w:val="both"/>
        <w:rPr>
          <w:rFonts w:ascii="Times New Roman" w:hAnsi="Times New Roman"/>
          <w:color w:val="000000"/>
        </w:rPr>
      </w:pPr>
    </w:p>
    <w:p w:rsidRPr="00566654" w:rsidR="007D261E" w:rsidP="007D261E" w:rsidRDefault="007D261E" w14:paraId="30722FE8" w14:textId="77777777">
      <w:pPr>
        <w:tabs>
          <w:tab w:val="center" w:pos="5040"/>
        </w:tabs>
        <w:spacing w:after="0" w:line="271" w:lineRule="auto"/>
        <w:rPr>
          <w:rFonts w:ascii="Times New Roman" w:hAnsi="Times New Roman"/>
          <w:color w:val="000000"/>
        </w:rPr>
      </w:pPr>
      <w:r w:rsidRPr="00566654">
        <w:rPr>
          <w:rFonts w:ascii="Times New Roman" w:hAnsi="Times New Roman"/>
          <w:b/>
          <w:color w:val="FF0000"/>
        </w:rPr>
        <w:t>You MUST complete ALL of the sections in your application</w:t>
      </w:r>
      <w:r w:rsidRPr="00566654">
        <w:rPr>
          <w:rFonts w:ascii="Times New Roman" w:hAnsi="Times New Roman"/>
          <w:color w:val="000000"/>
        </w:rPr>
        <w:t>. Applications that are incomplete or fail to adhere to formatting instructions</w:t>
      </w:r>
      <w:r w:rsidRPr="00566654">
        <w:rPr>
          <w:rFonts w:ascii="Times New Roman" w:hAnsi="Times New Roman"/>
          <w:b/>
          <w:color w:val="FF0000"/>
        </w:rPr>
        <w:t xml:space="preserve"> will be DECLINED without review.</w:t>
      </w:r>
    </w:p>
    <w:p w:rsidRPr="00566654" w:rsidR="007D261E" w:rsidP="007D261E" w:rsidRDefault="007D261E" w14:paraId="27A4B3F8" w14:textId="77777777">
      <w:pPr>
        <w:spacing w:after="0" w:line="271" w:lineRule="auto"/>
        <w:rPr>
          <w:rFonts w:ascii="Times New Roman" w:hAnsi="Times New Roman"/>
          <w:b/>
        </w:rPr>
      </w:pPr>
    </w:p>
    <w:p w:rsidRPr="00566654" w:rsidR="007D261E" w:rsidP="007D261E" w:rsidRDefault="007D261E" w14:paraId="7498FF04" w14:textId="77777777">
      <w:pPr>
        <w:spacing w:after="0" w:line="271" w:lineRule="auto"/>
        <w:rPr>
          <w:rFonts w:ascii="Times New Roman" w:hAnsi="Times New Roman"/>
          <w:b/>
        </w:rPr>
      </w:pPr>
      <w:r w:rsidRPr="00566654">
        <w:rPr>
          <w:rFonts w:ascii="Times New Roman" w:hAnsi="Times New Roman"/>
          <w:b/>
        </w:rPr>
        <w:t>Section 1</w:t>
      </w:r>
    </w:p>
    <w:p w:rsidRPr="009B764A" w:rsidR="007D261E" w:rsidP="007D261E" w:rsidRDefault="007D261E" w14:paraId="2C7C390F" w14:textId="77777777">
      <w:pPr>
        <w:spacing w:after="0" w:line="271" w:lineRule="auto"/>
        <w:rPr>
          <w:rFonts w:ascii="Times New Roman" w:hAnsi="Times New Roman"/>
          <w:b/>
          <w:caps/>
          <w:u w:val="single"/>
        </w:rPr>
      </w:pPr>
      <w:r w:rsidRPr="009B764A">
        <w:rPr>
          <w:rFonts w:ascii="Times New Roman" w:hAnsi="Times New Roman"/>
          <w:b/>
          <w:caps/>
          <w:u w:val="single"/>
        </w:rPr>
        <w:t>Title Page</w:t>
      </w:r>
    </w:p>
    <w:p w:rsidRPr="00566654" w:rsidR="007D261E" w:rsidP="007D261E" w:rsidRDefault="007D261E" w14:paraId="34A5D0FD" w14:textId="77777777">
      <w:pPr>
        <w:spacing w:after="0" w:line="271" w:lineRule="auto"/>
        <w:rPr>
          <w:rFonts w:ascii="Times New Roman" w:hAnsi="Times New Roman"/>
          <w:bCs/>
        </w:rPr>
      </w:pPr>
    </w:p>
    <w:p w:rsidRPr="00566654" w:rsidR="007D261E" w:rsidP="007D261E" w:rsidRDefault="007D261E" w14:paraId="584F39E6" w14:textId="77777777">
      <w:pPr>
        <w:spacing w:after="0" w:line="271" w:lineRule="auto"/>
        <w:rPr>
          <w:rFonts w:ascii="Times New Roman" w:hAnsi="Times New Roman"/>
          <w:bCs/>
        </w:rPr>
      </w:pPr>
      <w:r w:rsidRPr="00566654">
        <w:rPr>
          <w:rFonts w:ascii="Times New Roman" w:hAnsi="Times New Roman"/>
          <w:b/>
        </w:rPr>
        <w:t>Project Title</w:t>
      </w:r>
    </w:p>
    <w:p w:rsidR="007D261E" w:rsidP="007D261E" w:rsidRDefault="007D261E" w14:paraId="726D0B09" w14:textId="77777777">
      <w:pPr>
        <w:spacing w:after="0" w:line="271" w:lineRule="auto"/>
        <w:rPr>
          <w:rFonts w:ascii="Times New Roman" w:hAnsi="Times New Roman"/>
          <w:bCs/>
        </w:rPr>
      </w:pPr>
      <w:r w:rsidRPr="00566654">
        <w:rPr>
          <w:rFonts w:ascii="Times New Roman" w:hAnsi="Times New Roman"/>
          <w:bCs/>
        </w:rPr>
        <w:t>This section of the application asks for Project Title (maximum 150 characters)</w:t>
      </w:r>
    </w:p>
    <w:p w:rsidRPr="00D071D8" w:rsidR="007D261E" w:rsidP="007D261E" w:rsidRDefault="007D261E" w14:paraId="7AFD5308" w14:textId="77777777">
      <w:pPr>
        <w:spacing w:after="0" w:line="271" w:lineRule="auto"/>
        <w:rPr>
          <w:rFonts w:ascii="Times New Roman" w:hAnsi="Times New Roman"/>
        </w:rPr>
      </w:pPr>
    </w:p>
    <w:p w:rsidRPr="00566359" w:rsidR="007D261E" w:rsidP="007D261E" w:rsidRDefault="007D261E" w14:paraId="636740B5" w14:textId="77777777">
      <w:pPr>
        <w:spacing w:after="0" w:line="271" w:lineRule="auto"/>
        <w:rPr>
          <w:rFonts w:ascii="Times New Roman" w:hAnsi="Times New Roman"/>
          <w:b/>
          <w:bCs/>
        </w:rPr>
      </w:pPr>
      <w:r w:rsidRPr="00566359">
        <w:rPr>
          <w:rFonts w:ascii="Times New Roman" w:hAnsi="Times New Roman"/>
          <w:b/>
          <w:bCs/>
        </w:rPr>
        <w:t>Keywords</w:t>
      </w:r>
    </w:p>
    <w:p w:rsidR="007D261E" w:rsidP="007D261E" w:rsidRDefault="004366D6" w14:paraId="6F26BFEC" w14:textId="006D9CFB">
      <w:pPr>
        <w:spacing w:after="0" w:line="271" w:lineRule="auto"/>
        <w:rPr>
          <w:rFonts w:ascii="Times New Roman" w:hAnsi="Times New Roman"/>
          <w:bCs/>
        </w:rPr>
      </w:pPr>
      <w:r w:rsidRPr="66EE3F7D">
        <w:rPr>
          <w:rFonts w:ascii="Times New Roman" w:hAnsi="Times New Roman"/>
        </w:rPr>
        <w:t>Provide up to 5 keywords for this application</w:t>
      </w:r>
    </w:p>
    <w:p w:rsidR="66EE3F7D" w:rsidP="66EE3F7D" w:rsidRDefault="66EE3F7D" w14:paraId="2D640032" w14:textId="0700A7D1">
      <w:pPr>
        <w:spacing w:after="0" w:line="271" w:lineRule="auto"/>
        <w:rPr>
          <w:rFonts w:ascii="Times New Roman" w:hAnsi="Times New Roman"/>
        </w:rPr>
      </w:pPr>
    </w:p>
    <w:p w:rsidR="271F7D0B" w:rsidP="66EE3F7D" w:rsidRDefault="271F7D0B" w14:paraId="22DCA18D" w14:textId="745C5D04">
      <w:pPr>
        <w:spacing w:after="0" w:line="271" w:lineRule="auto"/>
        <w:rPr>
          <w:rFonts w:ascii="Times New Roman" w:hAnsi="Times New Roman"/>
          <w:b/>
          <w:bCs/>
        </w:rPr>
      </w:pPr>
      <w:r w:rsidRPr="66EE3F7D">
        <w:rPr>
          <w:rFonts w:ascii="Times New Roman" w:hAnsi="Times New Roman"/>
          <w:b/>
          <w:bCs/>
        </w:rPr>
        <w:t>Project Duration</w:t>
      </w:r>
    </w:p>
    <w:p w:rsidR="271F7D0B" w:rsidP="66EE3F7D" w:rsidRDefault="271F7D0B" w14:paraId="2CD803BE" w14:textId="5CAE5199">
      <w:pPr>
        <w:spacing w:after="0" w:line="271" w:lineRule="auto"/>
        <w:rPr>
          <w:rFonts w:ascii="Times New Roman" w:hAnsi="Times New Roman"/>
        </w:rPr>
      </w:pPr>
      <w:r w:rsidRPr="66EE3F7D">
        <w:rPr>
          <w:rFonts w:ascii="Times New Roman" w:hAnsi="Times New Roman"/>
        </w:rPr>
        <w:t>Indicate the expected duration of the proposed project</w:t>
      </w:r>
    </w:p>
    <w:p w:rsidRPr="00566654" w:rsidR="004366D6" w:rsidP="007D261E" w:rsidRDefault="004366D6" w14:paraId="6A241AE7" w14:textId="77777777">
      <w:pPr>
        <w:spacing w:after="0" w:line="271" w:lineRule="auto"/>
        <w:rPr>
          <w:rFonts w:ascii="Times New Roman" w:hAnsi="Times New Roman"/>
          <w:bCs/>
        </w:rPr>
      </w:pPr>
    </w:p>
    <w:p w:rsidRPr="00566654" w:rsidR="007D261E" w:rsidP="007D261E" w:rsidRDefault="000A6D98" w14:paraId="3C9DA969" w14:textId="2D0B0B37">
      <w:pPr>
        <w:spacing w:after="0" w:line="271" w:lineRule="auto"/>
        <w:jc w:val="both"/>
        <w:rPr>
          <w:rFonts w:ascii="Times New Roman" w:hAnsi="Times New Roman"/>
          <w:bCs/>
        </w:rPr>
      </w:pPr>
      <w:r>
        <w:rPr>
          <w:rFonts w:ascii="Times New Roman" w:hAnsi="Times New Roman"/>
          <w:b/>
          <w:bCs/>
        </w:rPr>
        <w:t>Total Amount Requested</w:t>
      </w:r>
    </w:p>
    <w:p w:rsidR="00CA44E4" w:rsidP="007D261E" w:rsidRDefault="007D261E" w14:paraId="3D27CBE5" w14:textId="6875EBD5">
      <w:pPr>
        <w:spacing w:after="0" w:line="271" w:lineRule="auto"/>
        <w:jc w:val="both"/>
        <w:rPr>
          <w:rFonts w:ascii="Times New Roman" w:hAnsi="Times New Roman"/>
        </w:rPr>
      </w:pPr>
      <w:r w:rsidRPr="02018E49" w:rsidR="007D261E">
        <w:rPr>
          <w:rFonts w:ascii="Times New Roman" w:hAnsi="Times New Roman"/>
        </w:rPr>
        <w:t>Enter the total costs for the entire project period</w:t>
      </w:r>
      <w:r w:rsidRPr="02018E49" w:rsidR="007D261E">
        <w:rPr>
          <w:rFonts w:ascii="Times New Roman" w:hAnsi="Times New Roman"/>
        </w:rPr>
        <w:t xml:space="preserve">.  </w:t>
      </w:r>
      <w:r w:rsidRPr="02018E49" w:rsidR="007D261E">
        <w:rPr>
          <w:rFonts w:ascii="Times New Roman" w:hAnsi="Times New Roman"/>
        </w:rPr>
        <w:t>Payments will be released on a quarterly basis, evenly distributed throughout the award duration. If you request funds for one year,</w:t>
      </w:r>
      <w:r w:rsidRPr="02018E49" w:rsidR="00CA44E4">
        <w:rPr>
          <w:rFonts w:ascii="Times New Roman" w:hAnsi="Times New Roman"/>
        </w:rPr>
        <w:t xml:space="preserve"> </w:t>
      </w:r>
      <w:r w:rsidRPr="02018E49" w:rsidR="009D29D7">
        <w:rPr>
          <w:rFonts w:ascii="Times New Roman" w:hAnsi="Times New Roman"/>
        </w:rPr>
        <w:t>you may only request a maximum of 1/</w:t>
      </w:r>
      <w:r w:rsidRPr="02018E49" w:rsidR="31D43D36">
        <w:rPr>
          <w:rFonts w:ascii="Times New Roman" w:hAnsi="Times New Roman"/>
        </w:rPr>
        <w:t>2 of the</w:t>
      </w:r>
      <w:r w:rsidRPr="02018E49" w:rsidR="009D29D7">
        <w:rPr>
          <w:rFonts w:ascii="Times New Roman" w:hAnsi="Times New Roman"/>
        </w:rPr>
        <w:t xml:space="preserve"> award value. </w:t>
      </w:r>
    </w:p>
    <w:p w:rsidR="007D261E" w:rsidP="20A74A56" w:rsidRDefault="007D261E" w14:paraId="216A9A17" w14:textId="77777777">
      <w:pPr>
        <w:spacing w:after="0" w:line="271" w:lineRule="auto"/>
        <w:jc w:val="both"/>
        <w:rPr>
          <w:rFonts w:ascii="Times New Roman" w:hAnsi="Times New Roman"/>
          <w:b/>
          <w:bCs/>
        </w:rPr>
      </w:pPr>
    </w:p>
    <w:p w:rsidRPr="009605F9" w:rsidR="007D261E" w:rsidP="007D261E" w:rsidRDefault="007D261E" w14:paraId="11A631D6" w14:textId="77777777">
      <w:pPr>
        <w:spacing w:after="0" w:line="271" w:lineRule="auto"/>
        <w:jc w:val="both"/>
        <w:rPr>
          <w:rFonts w:ascii="Times New Roman" w:hAnsi="Times New Roman"/>
          <w:b/>
        </w:rPr>
      </w:pPr>
      <w:r w:rsidRPr="009605F9">
        <w:rPr>
          <w:rFonts w:ascii="Times New Roman" w:hAnsi="Times New Roman"/>
          <w:b/>
        </w:rPr>
        <w:t>Response to Prior Critiques/Changes from Prior Submission</w:t>
      </w:r>
    </w:p>
    <w:p w:rsidRPr="00380AC7" w:rsidR="007D261E" w:rsidP="66EE3F7D" w:rsidRDefault="007D261E" w14:paraId="2FD28B2D" w14:textId="73534991">
      <w:pPr>
        <w:spacing w:after="0" w:line="271" w:lineRule="auto"/>
        <w:jc w:val="both"/>
        <w:rPr>
          <w:rFonts w:ascii="Times New Roman" w:hAnsi="Times New Roman"/>
          <w:b/>
          <w:bCs/>
        </w:rPr>
      </w:pPr>
      <w:r w:rsidRPr="7315C186">
        <w:rPr>
          <w:rFonts w:ascii="Times New Roman" w:hAnsi="Times New Roman"/>
        </w:rPr>
        <w:t>If you have previously submitted a proposal to BrightFocus that was declined an award,</w:t>
      </w:r>
      <w:r w:rsidRPr="7315C186" w:rsidR="00F75430">
        <w:rPr>
          <w:rFonts w:ascii="Times New Roman" w:hAnsi="Times New Roman"/>
        </w:rPr>
        <w:t xml:space="preserve"> </w:t>
      </w:r>
      <w:r w:rsidRPr="7315C186" w:rsidR="00F75430">
        <w:rPr>
          <w:rFonts w:ascii="Times New Roman" w:hAnsi="Times New Roman"/>
          <w:b/>
          <w:bCs/>
        </w:rPr>
        <w:t xml:space="preserve">indicate that this is a resubmission, and </w:t>
      </w:r>
      <w:r w:rsidRPr="7315C186">
        <w:rPr>
          <w:rFonts w:ascii="Times New Roman" w:hAnsi="Times New Roman"/>
        </w:rPr>
        <w:t xml:space="preserve"> provide your response to previous critiques (if applicable) including the changes incorporated to address reviewer’s concerns</w:t>
      </w:r>
      <w:r w:rsidRPr="7315C186" w:rsidR="4E4428D0">
        <w:rPr>
          <w:rFonts w:ascii="Times New Roman" w:hAnsi="Times New Roman"/>
        </w:rPr>
        <w:t xml:space="preserve"> (</w:t>
      </w:r>
      <w:r w:rsidRPr="001B73B0" w:rsidR="1849814E">
        <w:rPr>
          <w:rFonts w:ascii="Times New Roman" w:hAnsi="Times New Roman"/>
        </w:rPr>
        <w:t xml:space="preserve">2000 </w:t>
      </w:r>
      <w:r w:rsidRPr="001B73B0" w:rsidR="628D0FB4">
        <w:rPr>
          <w:rFonts w:ascii="Times New Roman" w:hAnsi="Times New Roman"/>
        </w:rPr>
        <w:t>characters maximum</w:t>
      </w:r>
      <w:r w:rsidRPr="7315C186" w:rsidR="4E4428D0">
        <w:rPr>
          <w:rFonts w:ascii="Times New Roman" w:hAnsi="Times New Roman"/>
        </w:rPr>
        <w:t>)</w:t>
      </w:r>
      <w:r w:rsidRPr="7315C186">
        <w:rPr>
          <w:rFonts w:ascii="Times New Roman" w:hAnsi="Times New Roman"/>
        </w:rPr>
        <w:t xml:space="preserve">. </w:t>
      </w:r>
      <w:r w:rsidRPr="7315C186" w:rsidR="00380AC7">
        <w:rPr>
          <w:rFonts w:ascii="Times New Roman" w:hAnsi="Times New Roman"/>
          <w:b/>
          <w:bCs/>
        </w:rPr>
        <w:t xml:space="preserve">Remember to look in the portal to find the critiques </w:t>
      </w:r>
      <w:r w:rsidRPr="7315C186" w:rsidR="2E526B72">
        <w:rPr>
          <w:rFonts w:ascii="Times New Roman" w:hAnsi="Times New Roman"/>
          <w:b/>
          <w:bCs/>
        </w:rPr>
        <w:t>from your prior submission</w:t>
      </w:r>
      <w:r w:rsidRPr="7315C186" w:rsidR="00380AC7">
        <w:rPr>
          <w:rFonts w:ascii="Times New Roman" w:hAnsi="Times New Roman"/>
          <w:b/>
          <w:bCs/>
        </w:rPr>
        <w:t xml:space="preserve">. </w:t>
      </w:r>
    </w:p>
    <w:p w:rsidRPr="00380AC7" w:rsidR="007D261E" w:rsidP="007D261E" w:rsidRDefault="007D261E" w14:paraId="3B320C2C" w14:textId="77777777">
      <w:pPr>
        <w:spacing w:after="0" w:line="271" w:lineRule="auto"/>
        <w:jc w:val="both"/>
        <w:rPr>
          <w:rFonts w:ascii="Times New Roman" w:hAnsi="Times New Roman"/>
          <w:b/>
          <w:u w:val="single"/>
        </w:rPr>
      </w:pPr>
    </w:p>
    <w:p w:rsidR="007D261E" w:rsidP="007D261E" w:rsidRDefault="006F7ABF" w14:paraId="180321BC" w14:textId="5D4CCBB9">
      <w:pPr>
        <w:spacing w:after="0" w:line="271" w:lineRule="auto"/>
        <w:jc w:val="both"/>
        <w:rPr>
          <w:rFonts w:ascii="Times New Roman" w:hAnsi="Times New Roman"/>
          <w:b/>
        </w:rPr>
      </w:pPr>
      <w:r>
        <w:rPr>
          <w:rFonts w:ascii="Times New Roman" w:hAnsi="Times New Roman"/>
          <w:b/>
        </w:rPr>
        <w:t xml:space="preserve">Support from other </w:t>
      </w:r>
      <w:r w:rsidR="003C1998">
        <w:rPr>
          <w:rFonts w:ascii="Times New Roman" w:hAnsi="Times New Roman"/>
          <w:b/>
        </w:rPr>
        <w:t>G</w:t>
      </w:r>
      <w:r>
        <w:rPr>
          <w:rFonts w:ascii="Times New Roman" w:hAnsi="Times New Roman"/>
          <w:b/>
        </w:rPr>
        <w:t xml:space="preserve">ranting </w:t>
      </w:r>
      <w:r w:rsidR="003C1998">
        <w:rPr>
          <w:rFonts w:ascii="Times New Roman" w:hAnsi="Times New Roman"/>
          <w:b/>
        </w:rPr>
        <w:t>O</w:t>
      </w:r>
      <w:r>
        <w:rPr>
          <w:rFonts w:ascii="Times New Roman" w:hAnsi="Times New Roman"/>
          <w:b/>
        </w:rPr>
        <w:t>rganization</w:t>
      </w:r>
      <w:r w:rsidR="003C1998">
        <w:rPr>
          <w:rFonts w:ascii="Times New Roman" w:hAnsi="Times New Roman"/>
          <w:b/>
        </w:rPr>
        <w:t>s</w:t>
      </w:r>
      <w:r>
        <w:rPr>
          <w:rFonts w:ascii="Times New Roman" w:hAnsi="Times New Roman"/>
          <w:b/>
        </w:rPr>
        <w:t xml:space="preserve"> </w:t>
      </w:r>
    </w:p>
    <w:p w:rsidRPr="00A31BB5" w:rsidR="006F7ABF" w:rsidP="54B61160" w:rsidRDefault="0C57C39A" w14:paraId="076E7042" w14:textId="227BFE93">
      <w:pPr>
        <w:spacing w:after="0" w:line="271" w:lineRule="auto"/>
        <w:jc w:val="both"/>
        <w:rPr>
          <w:rFonts w:ascii="Times New Roman" w:hAnsi="Times New Roman"/>
          <w:b/>
          <w:bCs/>
        </w:rPr>
      </w:pPr>
      <w:r w:rsidRPr="66EE3F7D">
        <w:rPr>
          <w:rFonts w:ascii="Times New Roman" w:hAnsi="Times New Roman"/>
        </w:rPr>
        <w:t>If the same</w:t>
      </w:r>
      <w:r w:rsidRPr="66EE3F7D" w:rsidR="6C6F8549">
        <w:rPr>
          <w:rFonts w:ascii="Times New Roman" w:hAnsi="Times New Roman"/>
        </w:rPr>
        <w:t xml:space="preserve"> or a subset of</w:t>
      </w:r>
      <w:r w:rsidRPr="66EE3F7D">
        <w:rPr>
          <w:rFonts w:ascii="Times New Roman" w:hAnsi="Times New Roman"/>
        </w:rPr>
        <w:t xml:space="preserve"> specific aims that are used in this application have been submitted to another funding organization, list the name of the organization and specify</w:t>
      </w:r>
      <w:r w:rsidRPr="66EE3F7D" w:rsidR="00870B50">
        <w:rPr>
          <w:rFonts w:ascii="Times New Roman" w:hAnsi="Times New Roman"/>
        </w:rPr>
        <w:t xml:space="preserve"> </w:t>
      </w:r>
      <w:r w:rsidRPr="66EE3F7D" w:rsidR="00870B50">
        <w:rPr>
          <w:rFonts w:ascii="Times New Roman" w:hAnsi="Times New Roman"/>
          <w:b/>
          <w:bCs/>
        </w:rPr>
        <w:t>if there is overlap.</w:t>
      </w:r>
    </w:p>
    <w:p w:rsidR="66EE3F7D" w:rsidP="66EE3F7D" w:rsidRDefault="66EE3F7D" w14:paraId="5C8E2812" w14:textId="3FA7CBEF">
      <w:pPr>
        <w:spacing w:after="0" w:line="271" w:lineRule="auto"/>
        <w:jc w:val="both"/>
        <w:rPr>
          <w:rFonts w:ascii="Times New Roman" w:hAnsi="Times New Roman"/>
          <w:b/>
          <w:bCs/>
        </w:rPr>
      </w:pPr>
    </w:p>
    <w:p w:rsidRPr="00A31BB5" w:rsidR="007D261E" w:rsidP="007D261E" w:rsidRDefault="007D261E" w14:paraId="4B31E1A5" w14:textId="77777777">
      <w:pPr>
        <w:spacing w:after="0" w:line="271" w:lineRule="auto"/>
        <w:rPr>
          <w:rFonts w:ascii="Times New Roman" w:hAnsi="Times New Roman"/>
          <w:b/>
          <w:bCs/>
        </w:rPr>
      </w:pPr>
      <w:r w:rsidRPr="00A31BB5">
        <w:rPr>
          <w:rFonts w:ascii="Times New Roman" w:hAnsi="Times New Roman"/>
          <w:b/>
          <w:bCs/>
        </w:rPr>
        <w:t>Section 2</w:t>
      </w:r>
    </w:p>
    <w:p w:rsidR="007D261E" w:rsidP="007D261E" w:rsidRDefault="007D261E" w14:paraId="53AA4132" w14:textId="77777777">
      <w:pPr>
        <w:spacing w:after="0" w:line="271" w:lineRule="auto"/>
        <w:rPr>
          <w:rFonts w:ascii="Times New Roman" w:hAnsi="Times New Roman"/>
          <w:b/>
          <w:caps/>
          <w:u w:val="single"/>
        </w:rPr>
      </w:pPr>
      <w:r w:rsidRPr="009B764A">
        <w:rPr>
          <w:rFonts w:ascii="Times New Roman" w:hAnsi="Times New Roman"/>
          <w:b/>
          <w:caps/>
          <w:u w:val="single"/>
        </w:rPr>
        <w:t xml:space="preserve">Download Templates and Instructions </w:t>
      </w:r>
    </w:p>
    <w:p w:rsidRPr="009B764A" w:rsidR="007D261E" w:rsidP="007D261E" w:rsidRDefault="007D261E" w14:paraId="4593F53A" w14:textId="77777777">
      <w:pPr>
        <w:spacing w:after="0" w:line="271" w:lineRule="auto"/>
        <w:rPr>
          <w:rFonts w:ascii="Times New Roman" w:hAnsi="Times New Roman"/>
          <w:b/>
          <w:caps/>
          <w:u w:val="single"/>
        </w:rPr>
      </w:pPr>
    </w:p>
    <w:p w:rsidRPr="00566654" w:rsidR="007D261E" w:rsidP="005F3489" w:rsidRDefault="007D261E" w14:paraId="583398A5" w14:textId="4FE45B1C">
      <w:pPr>
        <w:spacing w:after="0" w:line="271" w:lineRule="auto"/>
        <w:jc w:val="both"/>
        <w:rPr>
          <w:rFonts w:ascii="Times New Roman" w:hAnsi="Times New Roman"/>
        </w:rPr>
      </w:pPr>
      <w:r w:rsidRPr="0488A5C5">
        <w:rPr>
          <w:rFonts w:ascii="Times New Roman" w:hAnsi="Times New Roman"/>
        </w:rPr>
        <w:t xml:space="preserve">This section contains Research Plan Document and Biographical Sketch that </w:t>
      </w:r>
      <w:r w:rsidRPr="0488A5C5" w:rsidR="00A31BB5">
        <w:rPr>
          <w:rFonts w:ascii="Times New Roman" w:hAnsi="Times New Roman"/>
          <w:b/>
          <w:bCs/>
        </w:rPr>
        <w:t>must</w:t>
      </w:r>
      <w:r w:rsidRPr="0488A5C5">
        <w:rPr>
          <w:rFonts w:ascii="Times New Roman" w:hAnsi="Times New Roman"/>
          <w:b/>
          <w:bCs/>
        </w:rPr>
        <w:t xml:space="preserve"> </w:t>
      </w:r>
      <w:r w:rsidRPr="0488A5C5" w:rsidR="00A31BB5">
        <w:rPr>
          <w:rFonts w:ascii="Times New Roman" w:hAnsi="Times New Roman"/>
          <w:b/>
          <w:bCs/>
        </w:rPr>
        <w:t xml:space="preserve">be </w:t>
      </w:r>
      <w:r w:rsidRPr="0488A5C5">
        <w:rPr>
          <w:rFonts w:ascii="Times New Roman" w:hAnsi="Times New Roman"/>
          <w:b/>
          <w:bCs/>
        </w:rPr>
        <w:t>complete</w:t>
      </w:r>
      <w:r w:rsidRPr="0488A5C5" w:rsidR="00A31BB5">
        <w:rPr>
          <w:rFonts w:ascii="Times New Roman" w:hAnsi="Times New Roman"/>
          <w:b/>
          <w:bCs/>
        </w:rPr>
        <w:t>d</w:t>
      </w:r>
      <w:r w:rsidRPr="0488A5C5">
        <w:rPr>
          <w:rFonts w:ascii="Times New Roman" w:hAnsi="Times New Roman"/>
        </w:rPr>
        <w:t xml:space="preserve">, or which might be necessary for the full submission of your application. You MUST use the “Research Plan” template provided in this section for submission. </w:t>
      </w:r>
    </w:p>
    <w:p w:rsidRPr="00566654" w:rsidR="007D261E" w:rsidP="007D261E" w:rsidRDefault="007D261E" w14:paraId="4E73E555" w14:textId="77777777">
      <w:pPr>
        <w:spacing w:after="0" w:line="271" w:lineRule="auto"/>
        <w:rPr>
          <w:rFonts w:ascii="Times New Roman" w:hAnsi="Times New Roman"/>
          <w:bCs/>
        </w:rPr>
      </w:pPr>
    </w:p>
    <w:p w:rsidRPr="00566654" w:rsidR="007D261E" w:rsidP="007D261E" w:rsidRDefault="007D261E" w14:paraId="4F31BD3A" w14:textId="77777777">
      <w:pPr>
        <w:spacing w:after="0" w:line="271" w:lineRule="auto"/>
        <w:rPr>
          <w:rFonts w:ascii="Times New Roman" w:hAnsi="Times New Roman"/>
          <w:b/>
        </w:rPr>
      </w:pPr>
      <w:r w:rsidRPr="00566654">
        <w:rPr>
          <w:rFonts w:ascii="Times New Roman" w:hAnsi="Times New Roman"/>
          <w:b/>
        </w:rPr>
        <w:t xml:space="preserve">Section 3 </w:t>
      </w:r>
    </w:p>
    <w:p w:rsidR="007D261E" w:rsidP="007D261E" w:rsidRDefault="007D261E" w14:paraId="4235419F" w14:textId="77777777">
      <w:pPr>
        <w:spacing w:after="0" w:line="271" w:lineRule="auto"/>
        <w:rPr>
          <w:rFonts w:ascii="Times New Roman" w:hAnsi="Times New Roman"/>
          <w:b/>
          <w:caps/>
          <w:u w:val="single"/>
        </w:rPr>
      </w:pPr>
      <w:r w:rsidRPr="009B764A">
        <w:rPr>
          <w:rFonts w:ascii="Times New Roman" w:hAnsi="Times New Roman"/>
          <w:b/>
          <w:caps/>
          <w:u w:val="single"/>
        </w:rPr>
        <w:t xml:space="preserve">Enable Other Users to Access this Proposal </w:t>
      </w:r>
    </w:p>
    <w:p w:rsidRPr="009B764A" w:rsidR="007D261E" w:rsidP="007D261E" w:rsidRDefault="007D261E" w14:paraId="10234BA7" w14:textId="77777777">
      <w:pPr>
        <w:spacing w:after="0" w:line="271" w:lineRule="auto"/>
        <w:rPr>
          <w:rFonts w:ascii="Times New Roman" w:hAnsi="Times New Roman"/>
          <w:b/>
          <w:caps/>
          <w:u w:val="single"/>
        </w:rPr>
      </w:pPr>
    </w:p>
    <w:p w:rsidRPr="00566654" w:rsidR="007D261E" w:rsidP="005F3489" w:rsidRDefault="007D261E" w14:paraId="425D9C42" w14:textId="23464757">
      <w:pPr>
        <w:spacing w:after="0" w:line="271" w:lineRule="auto"/>
        <w:jc w:val="both"/>
        <w:rPr>
          <w:rFonts w:ascii="Times New Roman" w:hAnsi="Times New Roman"/>
        </w:rPr>
      </w:pPr>
      <w:r w:rsidRPr="0488A5C5">
        <w:rPr>
          <w:rFonts w:ascii="Times New Roman" w:hAnsi="Times New Roman"/>
        </w:rPr>
        <w:t xml:space="preserve">This section is used specifically for providing access rights to other people whom you may wish to have access to your application. You may choose their access as “View” or “Edit.” If you give someone “Edit” ability they can upload documents or add attachments in your absence. If you mark an individual as “Auto Notify” this means each time an email is sent to you through proposalCENTRAL, that person will automatically receive a copy of the email. </w:t>
      </w:r>
    </w:p>
    <w:p w:rsidRPr="00566654" w:rsidR="007D261E" w:rsidP="007D261E" w:rsidRDefault="007D261E" w14:paraId="1C406373" w14:textId="77777777">
      <w:pPr>
        <w:spacing w:after="0" w:line="271" w:lineRule="auto"/>
        <w:rPr>
          <w:rFonts w:ascii="Times New Roman" w:hAnsi="Times New Roman"/>
          <w:b/>
        </w:rPr>
      </w:pPr>
      <w:r w:rsidRPr="00566654">
        <w:rPr>
          <w:rFonts w:ascii="Times New Roman" w:hAnsi="Times New Roman"/>
          <w:b/>
        </w:rPr>
        <w:t xml:space="preserve"> </w:t>
      </w:r>
    </w:p>
    <w:p w:rsidRPr="00566654" w:rsidR="007D261E" w:rsidP="007D261E" w:rsidRDefault="007D261E" w14:paraId="6D33F396" w14:textId="77777777">
      <w:pPr>
        <w:spacing w:after="0" w:line="271" w:lineRule="auto"/>
        <w:rPr>
          <w:rFonts w:ascii="Times New Roman" w:hAnsi="Times New Roman"/>
          <w:b/>
        </w:rPr>
      </w:pPr>
      <w:r w:rsidRPr="00566654">
        <w:rPr>
          <w:rFonts w:ascii="Times New Roman" w:hAnsi="Times New Roman"/>
          <w:b/>
        </w:rPr>
        <w:t xml:space="preserve">Section 4 </w:t>
      </w:r>
    </w:p>
    <w:p w:rsidRPr="009B764A" w:rsidR="007D261E" w:rsidP="007D261E" w:rsidRDefault="007D261E" w14:paraId="7D14C643" w14:textId="77777777">
      <w:pPr>
        <w:spacing w:after="0" w:line="271" w:lineRule="auto"/>
        <w:rPr>
          <w:rFonts w:ascii="Times New Roman" w:hAnsi="Times New Roman"/>
          <w:b/>
          <w:caps/>
          <w:u w:val="single"/>
        </w:rPr>
      </w:pPr>
      <w:r w:rsidRPr="009B764A">
        <w:rPr>
          <w:rFonts w:ascii="Times New Roman" w:hAnsi="Times New Roman"/>
          <w:b/>
          <w:caps/>
          <w:u w:val="single"/>
        </w:rPr>
        <w:t xml:space="preserve">Applicant/PI </w:t>
      </w:r>
    </w:p>
    <w:p w:rsidR="007D261E" w:rsidP="007D261E" w:rsidRDefault="007D261E" w14:paraId="2106F373" w14:textId="77777777">
      <w:pPr>
        <w:spacing w:after="0" w:line="271" w:lineRule="auto"/>
        <w:rPr>
          <w:rFonts w:ascii="Times New Roman" w:hAnsi="Times New Roman"/>
          <w:bCs/>
        </w:rPr>
      </w:pPr>
    </w:p>
    <w:p w:rsidRPr="00566654" w:rsidR="007D261E" w:rsidP="005F3489" w:rsidRDefault="007D261E" w14:paraId="22B6470A" w14:textId="40FA14BC">
      <w:pPr>
        <w:spacing w:after="0" w:line="271" w:lineRule="auto"/>
        <w:jc w:val="both"/>
        <w:rPr>
          <w:rFonts w:ascii="Times New Roman" w:hAnsi="Times New Roman"/>
        </w:rPr>
      </w:pPr>
      <w:r w:rsidRPr="0488A5C5">
        <w:rPr>
          <w:rFonts w:ascii="Times New Roman" w:hAnsi="Times New Roman"/>
        </w:rPr>
        <w:t xml:space="preserve">This section of the application asks for the Principal Investigator’s information. </w:t>
      </w:r>
      <w:r w:rsidRPr="0488A5C5" w:rsidR="00962FAA">
        <w:rPr>
          <w:rFonts w:ascii="Times New Roman" w:hAnsi="Times New Roman"/>
        </w:rPr>
        <w:t xml:space="preserve">You are required to </w:t>
      </w:r>
      <w:r w:rsidRPr="0488A5C5" w:rsidR="00B6474C">
        <w:rPr>
          <w:rFonts w:ascii="Times New Roman" w:hAnsi="Times New Roman"/>
        </w:rPr>
        <w:t>have</w:t>
      </w:r>
      <w:r w:rsidRPr="0488A5C5" w:rsidR="00962FAA">
        <w:rPr>
          <w:rFonts w:ascii="Times New Roman" w:hAnsi="Times New Roman"/>
        </w:rPr>
        <w:t xml:space="preserve"> an ORCID ID </w:t>
      </w:r>
      <w:r w:rsidRPr="0488A5C5" w:rsidR="00B6474C">
        <w:rPr>
          <w:rFonts w:ascii="Times New Roman" w:hAnsi="Times New Roman"/>
        </w:rPr>
        <w:t xml:space="preserve">for submission. </w:t>
      </w:r>
      <w:r w:rsidRPr="0488A5C5">
        <w:rPr>
          <w:rFonts w:ascii="Times New Roman" w:hAnsi="Times New Roman"/>
        </w:rPr>
        <w:t xml:space="preserve">All fields that are marked with asterisk (*) are required fields. If you already have a professional profile within proposalCENTRAL, these fields will be automatically populated and filled in. Please review them carefully to confirm the information is correct. </w:t>
      </w:r>
    </w:p>
    <w:p w:rsidRPr="00566654" w:rsidR="007D261E" w:rsidP="66EE3F7D" w:rsidRDefault="007D261E" w14:paraId="0478404B" w14:textId="413A2805">
      <w:pPr>
        <w:spacing w:after="0" w:line="271" w:lineRule="auto"/>
        <w:rPr>
          <w:rFonts w:ascii="Times New Roman" w:hAnsi="Times New Roman"/>
          <w:b/>
          <w:bCs/>
        </w:rPr>
      </w:pPr>
    </w:p>
    <w:p w:rsidRPr="00566654" w:rsidR="007D261E" w:rsidP="007D261E" w:rsidRDefault="007D261E" w14:paraId="1447336C" w14:textId="77777777">
      <w:pPr>
        <w:spacing w:after="0" w:line="271" w:lineRule="auto"/>
        <w:rPr>
          <w:rFonts w:ascii="Times New Roman" w:hAnsi="Times New Roman"/>
          <w:b/>
        </w:rPr>
      </w:pPr>
      <w:r w:rsidRPr="00566654">
        <w:rPr>
          <w:rFonts w:ascii="Times New Roman" w:hAnsi="Times New Roman"/>
          <w:b/>
        </w:rPr>
        <w:t>Section 5</w:t>
      </w:r>
    </w:p>
    <w:p w:rsidRPr="009B764A" w:rsidR="007D261E" w:rsidP="007D261E" w:rsidRDefault="007D261E" w14:paraId="0A8C763A" w14:textId="00C63C49">
      <w:pPr>
        <w:spacing w:after="0" w:line="271" w:lineRule="auto"/>
        <w:rPr>
          <w:rFonts w:ascii="Times New Roman" w:hAnsi="Times New Roman"/>
          <w:b/>
          <w:caps/>
          <w:u w:val="single"/>
        </w:rPr>
      </w:pPr>
      <w:r w:rsidRPr="009B764A">
        <w:rPr>
          <w:rFonts w:ascii="Times New Roman" w:hAnsi="Times New Roman"/>
          <w:b/>
          <w:caps/>
          <w:u w:val="single"/>
        </w:rPr>
        <w:t xml:space="preserve">Institution </w:t>
      </w:r>
    </w:p>
    <w:p w:rsidR="007D261E" w:rsidP="007D261E" w:rsidRDefault="007D261E" w14:paraId="49A04731" w14:textId="77777777">
      <w:pPr>
        <w:spacing w:after="0" w:line="271" w:lineRule="auto"/>
        <w:rPr>
          <w:rFonts w:ascii="Times New Roman" w:hAnsi="Times New Roman"/>
          <w:bCs/>
        </w:rPr>
      </w:pPr>
    </w:p>
    <w:p w:rsidRPr="00243D39" w:rsidR="007D261E" w:rsidP="005F3489" w:rsidRDefault="007D261E" w14:paraId="24D7FE84" w14:textId="3185D9EA">
      <w:pPr>
        <w:spacing w:after="0" w:line="271" w:lineRule="auto"/>
        <w:jc w:val="both"/>
        <w:rPr>
          <w:rFonts w:ascii="Times New Roman" w:hAnsi="Times New Roman"/>
          <w:b/>
          <w:bCs/>
        </w:rPr>
      </w:pPr>
      <w:r w:rsidRPr="0488A5C5">
        <w:rPr>
          <w:rFonts w:ascii="Times New Roman" w:hAnsi="Times New Roman"/>
        </w:rPr>
        <w:t xml:space="preserve">This section contains the information of the “Lead Institution.” This page defaults to the institution of the Principal Investigator. If the institution is incorrect, you may click on the “Change Institution” button and search for the correct institution. </w:t>
      </w:r>
      <w:r w:rsidRPr="0488A5C5" w:rsidR="00243D39">
        <w:rPr>
          <w:rFonts w:ascii="Times New Roman" w:hAnsi="Times New Roman"/>
          <w:b/>
          <w:bCs/>
        </w:rPr>
        <w:t xml:space="preserve">This is the institution that will be negotiating and executing the contract should you receive an award offer. </w:t>
      </w:r>
    </w:p>
    <w:p w:rsidRPr="00243D39" w:rsidR="007D261E" w:rsidP="007D261E" w:rsidRDefault="007D261E" w14:paraId="0D4BCE05" w14:textId="77777777">
      <w:pPr>
        <w:autoSpaceDE w:val="0"/>
        <w:autoSpaceDN w:val="0"/>
        <w:adjustRightInd w:val="0"/>
        <w:spacing w:after="0" w:line="271" w:lineRule="auto"/>
        <w:rPr>
          <w:rFonts w:ascii="Times New Roman" w:hAnsi="Times New Roman"/>
          <w:b/>
        </w:rPr>
      </w:pPr>
    </w:p>
    <w:p w:rsidRPr="00566654" w:rsidR="007D261E" w:rsidP="007D261E" w:rsidRDefault="007D261E" w14:paraId="69217882" w14:textId="77777777">
      <w:pPr>
        <w:spacing w:after="0" w:line="271" w:lineRule="auto"/>
        <w:rPr>
          <w:rFonts w:ascii="Times New Roman" w:hAnsi="Times New Roman"/>
          <w:b/>
        </w:rPr>
      </w:pPr>
      <w:r w:rsidRPr="00566654">
        <w:rPr>
          <w:rFonts w:ascii="Times New Roman" w:hAnsi="Times New Roman"/>
          <w:b/>
        </w:rPr>
        <w:t>Section 6</w:t>
      </w:r>
    </w:p>
    <w:p w:rsidRPr="009B764A" w:rsidR="007D261E" w:rsidP="007D261E" w:rsidRDefault="007D261E" w14:paraId="441908A4" w14:textId="77777777">
      <w:pPr>
        <w:spacing w:after="0" w:line="271" w:lineRule="auto"/>
        <w:rPr>
          <w:rFonts w:ascii="Times New Roman" w:hAnsi="Times New Roman"/>
          <w:b/>
          <w:caps/>
          <w:u w:val="single"/>
        </w:rPr>
      </w:pPr>
      <w:r w:rsidRPr="009B764A">
        <w:rPr>
          <w:rFonts w:ascii="Times New Roman" w:hAnsi="Times New Roman"/>
          <w:b/>
          <w:caps/>
          <w:u w:val="single"/>
        </w:rPr>
        <w:t xml:space="preserve">Key Personnel </w:t>
      </w:r>
    </w:p>
    <w:p w:rsidR="007D261E" w:rsidP="007D261E" w:rsidRDefault="007D261E" w14:paraId="0F6D4742" w14:textId="77777777">
      <w:pPr>
        <w:spacing w:after="0" w:line="271" w:lineRule="auto"/>
        <w:rPr>
          <w:rFonts w:ascii="Times New Roman" w:hAnsi="Times New Roman"/>
          <w:bCs/>
        </w:rPr>
      </w:pPr>
    </w:p>
    <w:p w:rsidRPr="00566654" w:rsidR="007D261E" w:rsidP="005F3489" w:rsidRDefault="007D261E" w14:paraId="6E5373FC" w14:textId="77777777">
      <w:pPr>
        <w:spacing w:after="0" w:line="271" w:lineRule="auto"/>
        <w:jc w:val="both"/>
        <w:rPr>
          <w:rFonts w:ascii="Times New Roman" w:hAnsi="Times New Roman"/>
        </w:rPr>
      </w:pPr>
      <w:r w:rsidRPr="0488A5C5">
        <w:rPr>
          <w:rFonts w:ascii="Times New Roman" w:hAnsi="Times New Roman"/>
        </w:rPr>
        <w:t xml:space="preserve">ALL personnel working, collaborating, over-seeing or coordinating on the project MUST be listed in this section. This section should also include all collaborators and consultants. You will need to insert their email address in the space provided and click “Add.” Complete all required fields and click “Save” when completed. This person will now appear in the “Key Personnel” window. </w:t>
      </w:r>
    </w:p>
    <w:p w:rsidRPr="00566654" w:rsidR="007D261E" w:rsidP="007D261E" w:rsidRDefault="007D261E" w14:paraId="12956F8E" w14:textId="77777777">
      <w:pPr>
        <w:spacing w:after="0" w:line="271" w:lineRule="auto"/>
        <w:rPr>
          <w:rFonts w:ascii="Times New Roman" w:hAnsi="Times New Roman"/>
        </w:rPr>
      </w:pPr>
    </w:p>
    <w:p w:rsidRPr="00566654" w:rsidR="007D261E" w:rsidP="007D261E" w:rsidRDefault="007D261E" w14:paraId="3C161750" w14:textId="77777777">
      <w:pPr>
        <w:spacing w:after="0" w:line="271" w:lineRule="auto"/>
        <w:rPr>
          <w:rFonts w:ascii="Times New Roman" w:hAnsi="Times New Roman"/>
          <w:b/>
        </w:rPr>
      </w:pPr>
    </w:p>
    <w:p w:rsidR="00EB5EAD" w:rsidP="007D261E" w:rsidRDefault="00EB5EAD" w14:paraId="6D460743" w14:textId="77777777">
      <w:pPr>
        <w:spacing w:after="0" w:line="271" w:lineRule="auto"/>
        <w:rPr>
          <w:rFonts w:ascii="Times New Roman" w:hAnsi="Times New Roman"/>
          <w:b/>
        </w:rPr>
      </w:pPr>
    </w:p>
    <w:p w:rsidRPr="00566654" w:rsidR="007D261E" w:rsidP="007D261E" w:rsidRDefault="007D261E" w14:paraId="368937BF" w14:textId="079B562F">
      <w:pPr>
        <w:spacing w:after="0" w:line="271" w:lineRule="auto"/>
        <w:rPr>
          <w:rFonts w:ascii="Times New Roman" w:hAnsi="Times New Roman"/>
          <w:b/>
        </w:rPr>
      </w:pPr>
      <w:r w:rsidRPr="00566654">
        <w:rPr>
          <w:rFonts w:ascii="Times New Roman" w:hAnsi="Times New Roman"/>
          <w:b/>
        </w:rPr>
        <w:t>Section 7</w:t>
      </w:r>
    </w:p>
    <w:p w:rsidRPr="009B764A" w:rsidR="007D261E" w:rsidP="54B61160" w:rsidRDefault="17C4798D" w14:paraId="492C7281" w14:textId="3AA9C080">
      <w:pPr>
        <w:spacing w:after="0" w:line="271" w:lineRule="auto"/>
        <w:rPr>
          <w:rFonts w:ascii="Times New Roman" w:hAnsi="Times New Roman"/>
          <w:b/>
          <w:bCs/>
          <w:caps/>
          <w:u w:val="single"/>
        </w:rPr>
      </w:pPr>
      <w:r w:rsidRPr="20A74A56">
        <w:rPr>
          <w:rFonts w:ascii="Times New Roman" w:hAnsi="Times New Roman"/>
          <w:b/>
          <w:bCs/>
          <w:caps/>
          <w:u w:val="single"/>
        </w:rPr>
        <w:t>SPECIFIC AIMS</w:t>
      </w:r>
      <w:r w:rsidRPr="20A74A56" w:rsidR="54665EBD">
        <w:rPr>
          <w:rFonts w:ascii="Times New Roman" w:hAnsi="Times New Roman"/>
          <w:b/>
          <w:bCs/>
          <w:caps/>
          <w:u w:val="single"/>
        </w:rPr>
        <w:t xml:space="preserve"> (2400 characters maximum)</w:t>
      </w:r>
    </w:p>
    <w:p w:rsidR="54665EBD" w:rsidP="00D214A1" w:rsidRDefault="54665EBD" w14:paraId="571DD6D6" w14:textId="38B0FA59">
      <w:pPr>
        <w:spacing w:after="0"/>
        <w:jc w:val="both"/>
        <w:rPr>
          <w:rFonts w:ascii="Times New Roman" w:hAnsi="Times New Roman"/>
        </w:rPr>
      </w:pPr>
      <w:r w:rsidRPr="0488A5C5">
        <w:rPr>
          <w:rFonts w:ascii="Times New Roman" w:hAnsi="Times New Roman"/>
        </w:rPr>
        <w:t>Please number and list the proposed specific aims. State the objectives and the hypotheses to be tested and describe concisely and realistically what the specific research described in this application is intended to accomplish. Please note that this section should not include figures, tables, photographs, or other non-text information.</w:t>
      </w:r>
    </w:p>
    <w:p w:rsidRPr="009D2F16" w:rsidR="007D261E" w:rsidP="007D261E" w:rsidRDefault="007D261E" w14:paraId="3D3E3E61" w14:textId="77777777">
      <w:pPr>
        <w:spacing w:after="0"/>
        <w:rPr>
          <w:rFonts w:ascii="Times New Roman" w:hAnsi="Times New Roman"/>
          <w:b w:val="1"/>
          <w:bCs w:val="1"/>
        </w:rPr>
      </w:pPr>
      <w:bookmarkStart w:name="_Hlk39470541" w:id="1"/>
      <w:r>
        <w:br/>
      </w:r>
      <w:r w:rsidRPr="02018E49" w:rsidR="007D261E">
        <w:rPr>
          <w:rFonts w:ascii="Times New Roman" w:hAnsi="Times New Roman"/>
          <w:b w:val="1"/>
          <w:bCs w:val="1"/>
        </w:rPr>
        <w:t xml:space="preserve">Research Category </w:t>
      </w:r>
    </w:p>
    <w:p w:rsidRPr="009D2F16" w:rsidR="007D261E" w:rsidP="00D214A1" w:rsidRDefault="007D261E" w14:paraId="17EBD719" w14:textId="5FEBE95C">
      <w:pPr>
        <w:spacing w:after="0"/>
        <w:jc w:val="both"/>
        <w:rPr>
          <w:rFonts w:ascii="Times New Roman" w:hAnsi="Times New Roman"/>
        </w:rPr>
      </w:pPr>
      <w:r w:rsidRPr="0488A5C5">
        <w:rPr>
          <w:rFonts w:ascii="Times New Roman" w:hAnsi="Times New Roman"/>
        </w:rPr>
        <w:t>Please select the Research Category</w:t>
      </w:r>
      <w:r w:rsidRPr="0488A5C5" w:rsidR="5915BB2B">
        <w:rPr>
          <w:rFonts w:ascii="Times New Roman" w:hAnsi="Times New Roman"/>
        </w:rPr>
        <w:t xml:space="preserve"> and </w:t>
      </w:r>
      <w:r w:rsidRPr="0488A5C5" w:rsidR="5915BB2B">
        <w:rPr>
          <w:rFonts w:ascii="Times New Roman" w:hAnsi="Times New Roman"/>
          <w:color w:val="000000" w:themeColor="text1"/>
        </w:rPr>
        <w:t>360° Scientific Category</w:t>
      </w:r>
      <w:r w:rsidRPr="0488A5C5">
        <w:rPr>
          <w:rFonts w:ascii="Times New Roman" w:hAnsi="Times New Roman"/>
        </w:rPr>
        <w:t xml:space="preserve"> appropriate to the proposed project. BrightFocus does not weight its funding preferentially towards or against any of the listed categories. Your choices will not influence the likelihood of funding. Responses to the fields are used to aid in the selection of appropriate reviewers for the proposal.</w:t>
      </w:r>
    </w:p>
    <w:bookmarkEnd w:id="1"/>
    <w:p w:rsidR="007D261E" w:rsidP="54B61160" w:rsidRDefault="007D261E" w14:paraId="3398149C" w14:textId="55343F29">
      <w:pPr>
        <w:spacing w:after="0" w:line="271" w:lineRule="auto"/>
        <w:rPr>
          <w:rFonts w:ascii="Times New Roman" w:hAnsi="Times New Roman"/>
        </w:rPr>
      </w:pPr>
    </w:p>
    <w:p w:rsidRPr="00C045E3" w:rsidR="007D261E" w:rsidP="007D261E" w:rsidRDefault="000A6952" w14:paraId="43A4E191" w14:textId="6EB99106">
      <w:pPr>
        <w:spacing w:after="0" w:line="271" w:lineRule="auto"/>
        <w:rPr>
          <w:rFonts w:ascii="Times New Roman" w:hAnsi="Times New Roman"/>
          <w:b/>
          <w:bCs/>
        </w:rPr>
      </w:pPr>
      <w:r w:rsidRPr="00C045E3">
        <w:rPr>
          <w:rFonts w:ascii="Times New Roman" w:hAnsi="Times New Roman"/>
          <w:b/>
          <w:bCs/>
        </w:rPr>
        <w:t>Section 8</w:t>
      </w:r>
    </w:p>
    <w:p w:rsidR="00C045E3" w:rsidP="007D261E" w:rsidRDefault="00C045E3" w14:paraId="4DFC73C0" w14:textId="10BF7CDF">
      <w:pPr>
        <w:spacing w:after="0" w:line="271" w:lineRule="auto"/>
        <w:rPr>
          <w:rFonts w:ascii="Times New Roman" w:hAnsi="Times New Roman"/>
          <w:b/>
          <w:bCs/>
          <w:caps/>
          <w:u w:val="single"/>
        </w:rPr>
      </w:pPr>
      <w:r w:rsidRPr="00C045E3">
        <w:rPr>
          <w:rFonts w:ascii="Times New Roman" w:hAnsi="Times New Roman"/>
          <w:b/>
          <w:bCs/>
          <w:caps/>
          <w:u w:val="single"/>
        </w:rPr>
        <w:t>Conflict of Interest – Self Report</w:t>
      </w:r>
    </w:p>
    <w:p w:rsidRPr="007E2BA5" w:rsidR="00C045E3" w:rsidP="007D261E" w:rsidRDefault="00C045E3" w14:paraId="0ADF42AD" w14:textId="77777777">
      <w:pPr>
        <w:spacing w:after="0" w:line="271" w:lineRule="auto"/>
        <w:rPr>
          <w:rFonts w:ascii="Times New Roman" w:hAnsi="Times New Roman"/>
          <w:color w:val="333333"/>
          <w:shd w:val="clear" w:color="auto" w:fill="FFFFFF"/>
        </w:rPr>
      </w:pPr>
    </w:p>
    <w:p w:rsidR="005C5BAE" w:rsidP="00D214A1" w:rsidRDefault="005C5BAE" w14:paraId="4B9BB19E" w14:textId="6F143754">
      <w:pPr>
        <w:spacing w:after="0"/>
        <w:jc w:val="both"/>
        <w:rPr>
          <w:rFonts w:ascii="Times New Roman" w:hAnsi="Times New Roman"/>
        </w:rPr>
      </w:pPr>
      <w:r w:rsidRPr="0488A5C5">
        <w:rPr>
          <w:rFonts w:ascii="Times New Roman" w:hAnsi="Times New Roman"/>
        </w:rPr>
        <w:t xml:space="preserve">Depending on the breadth of expertise required to review the applications received in the present review cycle, a subset of the </w:t>
      </w:r>
      <w:hyperlink w:history="1" r:id="rId23">
        <w:r w:rsidRPr="0488A5C5">
          <w:rPr>
            <w:rStyle w:val="Hyperlink"/>
            <w:rFonts w:ascii="Times New Roman" w:hAnsi="Times New Roman"/>
          </w:rPr>
          <w:t>listed researchers</w:t>
        </w:r>
      </w:hyperlink>
      <w:r w:rsidRPr="0488A5C5">
        <w:rPr>
          <w:rFonts w:ascii="Times New Roman" w:hAnsi="Times New Roman"/>
        </w:rPr>
        <w:t xml:space="preserve"> may serve on the review committee that evaluates your proposal. For the present review cycle, please note that additional reviewers may be brought onto the review committee if additional expertise is required. Referring to the list provided, please indicate any Review Committee Members with whom the PI or Co-PI of this proposal has any conflict and indicate the type of conflict (co-published within preceding 3 years, co-employed</w:t>
      </w:r>
      <w:r w:rsidRPr="0488A5C5" w:rsidR="6DA82A31">
        <w:rPr>
          <w:rFonts w:ascii="Times New Roman" w:hAnsi="Times New Roman"/>
        </w:rPr>
        <w:t>,</w:t>
      </w:r>
      <w:r w:rsidRPr="0488A5C5">
        <w:rPr>
          <w:rFonts w:ascii="Times New Roman" w:hAnsi="Times New Roman"/>
        </w:rPr>
        <w:t xml:space="preserve"> or a recent trainee). </w:t>
      </w:r>
    </w:p>
    <w:p w:rsidRPr="00EF70A8" w:rsidR="00C045E3" w:rsidP="007D261E" w:rsidRDefault="00C045E3" w14:paraId="4D95E2F4" w14:textId="4D2A1D0D">
      <w:pPr>
        <w:spacing w:after="0" w:line="271" w:lineRule="auto"/>
        <w:rPr>
          <w:rFonts w:ascii="Times New Roman" w:hAnsi="Times New Roman"/>
          <w:color w:val="333333"/>
          <w:shd w:val="clear" w:color="auto" w:fill="FFFFFF"/>
        </w:rPr>
      </w:pPr>
    </w:p>
    <w:p w:rsidRPr="00624102" w:rsidR="007D261E" w:rsidP="007D261E" w:rsidRDefault="007D261E" w14:paraId="276E551D" w14:textId="5112491D">
      <w:pPr>
        <w:spacing w:after="0" w:line="271" w:lineRule="auto"/>
        <w:rPr>
          <w:rFonts w:ascii="Times New Roman" w:hAnsi="Times New Roman"/>
          <w:b/>
          <w:bCs/>
        </w:rPr>
      </w:pPr>
      <w:r w:rsidRPr="009B0180">
        <w:rPr>
          <w:rFonts w:ascii="Times New Roman" w:hAnsi="Times New Roman"/>
          <w:b/>
          <w:bCs/>
        </w:rPr>
        <w:t xml:space="preserve">Section </w:t>
      </w:r>
      <w:r w:rsidR="0061088C">
        <w:rPr>
          <w:rFonts w:ascii="Times New Roman" w:hAnsi="Times New Roman"/>
          <w:b/>
          <w:bCs/>
        </w:rPr>
        <w:t>9</w:t>
      </w:r>
    </w:p>
    <w:p w:rsidRPr="009B764A" w:rsidR="007D261E" w:rsidP="007D261E" w:rsidRDefault="007D261E" w14:paraId="4EC4006B" w14:textId="77777777">
      <w:pPr>
        <w:spacing w:after="0" w:line="271" w:lineRule="auto"/>
        <w:rPr>
          <w:rFonts w:ascii="Times New Roman" w:hAnsi="Times New Roman"/>
          <w:b/>
          <w:bCs/>
          <w:caps/>
          <w:u w:val="single"/>
        </w:rPr>
      </w:pPr>
      <w:r w:rsidRPr="009B764A">
        <w:rPr>
          <w:rFonts w:ascii="Times New Roman" w:hAnsi="Times New Roman"/>
          <w:b/>
          <w:bCs/>
          <w:caps/>
          <w:u w:val="single"/>
        </w:rPr>
        <w:t>Organization Assurances</w:t>
      </w:r>
    </w:p>
    <w:p w:rsidR="007D261E" w:rsidP="007D261E" w:rsidRDefault="007D261E" w14:paraId="5050DC44" w14:textId="77777777">
      <w:pPr>
        <w:spacing w:after="0" w:line="271" w:lineRule="auto"/>
        <w:rPr>
          <w:rFonts w:ascii="Times New Roman" w:hAnsi="Times New Roman"/>
          <w:color w:val="333333"/>
          <w:shd w:val="clear" w:color="auto" w:fill="FFFFFF"/>
        </w:rPr>
      </w:pPr>
    </w:p>
    <w:p w:rsidR="007D261E" w:rsidP="00D214A1" w:rsidRDefault="007D261E" w14:paraId="491EFCE9" w14:textId="42C1BC8C">
      <w:pPr>
        <w:spacing w:after="0" w:line="271" w:lineRule="auto"/>
        <w:jc w:val="both"/>
        <w:rPr>
          <w:rFonts w:ascii="Times New Roman" w:hAnsi="Times New Roman"/>
          <w:color w:val="333333"/>
          <w:shd w:val="clear" w:color="auto" w:fill="FFFFFF"/>
        </w:rPr>
      </w:pPr>
      <w:r w:rsidRPr="00566654">
        <w:rPr>
          <w:rFonts w:ascii="Times New Roman" w:hAnsi="Times New Roman"/>
          <w:color w:val="333333"/>
          <w:shd w:val="clear" w:color="auto" w:fill="FFFFFF"/>
        </w:rPr>
        <w:t xml:space="preserve">Please indicate if the proposed research will involve the use of human or vertebrate animal subjects. A signed release from the appropriate committee of the Grantee Institution must be provided to BrightFocus, to demonstrate approval of the proposed research protocol(s) before Grant Award funds are released. </w:t>
      </w:r>
      <w:r w:rsidRPr="20A74A56" w:rsidR="4A5F02B9">
        <w:rPr>
          <w:rFonts w:ascii="Times New Roman" w:hAnsi="Times New Roman"/>
          <w:color w:val="333333"/>
        </w:rPr>
        <w:t>All supported research, including that of collaborators, must comply with U.S. Federal (or international equivalent), and any applicable local, regulations regarding the use of human subjects, vertebrate animals, recombinant DNA, and other experimental guidelines in research.</w:t>
      </w:r>
      <w:bookmarkStart w:name="_Hlk45901375" w:id="3"/>
    </w:p>
    <w:p w:rsidR="00C60850" w:rsidP="20A74A56" w:rsidRDefault="00C60850" w14:paraId="4A1EDA93" w14:textId="6A4D2FE7">
      <w:pPr>
        <w:spacing w:after="0" w:line="271" w:lineRule="auto"/>
        <w:rPr>
          <w:rFonts w:ascii="Times New Roman" w:hAnsi="Times New Roman"/>
          <w:color w:val="333333"/>
          <w:shd w:val="clear" w:color="auto" w:fill="FFFFFF"/>
        </w:rPr>
      </w:pPr>
    </w:p>
    <w:p w:rsidR="007D261E" w:rsidP="007D261E" w:rsidRDefault="007D261E" w14:paraId="613EE7B7" w14:textId="77777777">
      <w:pPr>
        <w:spacing w:after="0" w:line="271" w:lineRule="auto"/>
        <w:rPr>
          <w:rFonts w:ascii="Times New Roman" w:hAnsi="Times New Roman"/>
          <w:b/>
          <w:bCs/>
        </w:rPr>
      </w:pPr>
      <w:r w:rsidRPr="00566654">
        <w:rPr>
          <w:rFonts w:ascii="Times New Roman" w:hAnsi="Times New Roman"/>
          <w:b/>
          <w:bCs/>
        </w:rPr>
        <w:t>Human Subjects</w:t>
      </w:r>
    </w:p>
    <w:p w:rsidR="007D261E" w:rsidP="00D214A1" w:rsidRDefault="007D261E" w14:paraId="454C458D" w14:textId="458BBE31">
      <w:pPr>
        <w:spacing w:after="0" w:line="271" w:lineRule="auto"/>
        <w:jc w:val="both"/>
        <w:rPr>
          <w:rFonts w:ascii="Times New Roman" w:hAnsi="Times New Roman"/>
        </w:rPr>
      </w:pPr>
      <w:r w:rsidRPr="0488A5C5">
        <w:rPr>
          <w:rFonts w:ascii="Times New Roman" w:hAnsi="Times New Roman"/>
        </w:rPr>
        <w:t xml:space="preserve">If activities involving human subjects are not planned at any time during the proposed project period, select "No”.  </w:t>
      </w:r>
    </w:p>
    <w:p w:rsidR="007D261E" w:rsidP="007D261E" w:rsidRDefault="007D261E" w14:paraId="1A15058C" w14:textId="77777777">
      <w:pPr>
        <w:spacing w:after="0" w:line="271" w:lineRule="auto"/>
        <w:rPr>
          <w:rFonts w:ascii="Times New Roman" w:hAnsi="Times New Roman"/>
        </w:rPr>
      </w:pPr>
    </w:p>
    <w:p w:rsidR="007D261E" w:rsidP="00D214A1" w:rsidRDefault="007D261E" w14:paraId="33827EBD" w14:textId="77777777">
      <w:pPr>
        <w:spacing w:after="0" w:line="271" w:lineRule="auto"/>
        <w:jc w:val="both"/>
        <w:rPr>
          <w:rFonts w:ascii="Times New Roman" w:hAnsi="Times New Roman"/>
          <w:color w:val="000000"/>
        </w:rPr>
      </w:pPr>
      <w:r w:rsidRPr="0488A5C5">
        <w:rPr>
          <w:rFonts w:ascii="Times New Roman" w:hAnsi="Times New Roman"/>
          <w:color w:val="000000" w:themeColor="text1"/>
        </w:rPr>
        <w:t xml:space="preserve">If activities involving human subjects, whether or not exempt from Public Health Service (PHS) regulations, are planned at any time during the proposed project period, check the box beside "Yes."  Indicate the status of Institutional Review Board (IRB) approval, insert the date of approval by the IRB of the proposed involvement of human subjects. If IRB review is delayed beyond the submission of the application, enter "pending."  </w:t>
      </w:r>
      <w:r w:rsidRPr="0488A5C5">
        <w:rPr>
          <w:rFonts w:ascii="Times New Roman" w:hAnsi="Times New Roman"/>
        </w:rPr>
        <w:t xml:space="preserve">If the planned activities involving human subjects are exempt, insert the exemption number(s) corresponding to one or more of the eight exemption categories recognized by the PHS. </w:t>
      </w:r>
      <w:r w:rsidRPr="0488A5C5">
        <w:rPr>
          <w:rFonts w:ascii="Times New Roman" w:hAnsi="Times New Roman"/>
          <w:color w:val="000000" w:themeColor="text1"/>
        </w:rPr>
        <w:t xml:space="preserve">The Assurance of Compliance number will appear as entered in the institution profile (for the institution you selected in the institution section of the proposal). Should the application be approved for funding, verification of the exemption or IRB approval will be required before funding begins. </w:t>
      </w:r>
    </w:p>
    <w:bookmarkEnd w:id="3"/>
    <w:p w:rsidRPr="00FA020C" w:rsidR="007D261E" w:rsidP="20A74A56" w:rsidRDefault="007D261E" w14:paraId="2CB466A9" w14:textId="77777777">
      <w:pPr>
        <w:keepNext/>
        <w:keepLines/>
        <w:spacing w:after="0" w:line="271" w:lineRule="auto"/>
        <w:jc w:val="both"/>
        <w:rPr>
          <w:rFonts w:ascii="Times New Roman" w:hAnsi="Times New Roman"/>
          <w:color w:val="000000" w:themeColor="text1"/>
          <w:shd w:val="clear" w:color="auto" w:fill="FFFFFF"/>
        </w:rPr>
      </w:pPr>
    </w:p>
    <w:p w:rsidRPr="00566654" w:rsidR="007D261E" w:rsidP="007D261E" w:rsidRDefault="007D261E" w14:paraId="1FD322F6" w14:textId="77777777">
      <w:pPr>
        <w:spacing w:after="0" w:line="271" w:lineRule="auto"/>
        <w:jc w:val="both"/>
        <w:rPr>
          <w:rFonts w:ascii="Times New Roman" w:hAnsi="Times New Roman"/>
          <w:b/>
          <w:bCs/>
        </w:rPr>
      </w:pPr>
      <w:r w:rsidRPr="00566654">
        <w:rPr>
          <w:rFonts w:ascii="Times New Roman" w:hAnsi="Times New Roman"/>
          <w:b/>
          <w:bCs/>
        </w:rPr>
        <w:t>Vertebrate Animals</w:t>
      </w:r>
    </w:p>
    <w:p w:rsidR="007D261E" w:rsidP="007D261E" w:rsidRDefault="007D261E" w14:paraId="01F0E860" w14:textId="1D0C43C8">
      <w:pPr>
        <w:spacing w:after="0" w:line="271" w:lineRule="auto"/>
        <w:jc w:val="both"/>
        <w:rPr>
          <w:rFonts w:ascii="Times New Roman" w:hAnsi="Times New Roman"/>
        </w:rPr>
      </w:pPr>
      <w:r w:rsidRPr="00566654">
        <w:rPr>
          <w:rFonts w:ascii="Times New Roman" w:hAnsi="Times New Roman"/>
        </w:rPr>
        <w:t xml:space="preserve">If activities involving vertebrate animals are not planned at any time during the proposed project period, check the box beside "No". </w:t>
      </w:r>
    </w:p>
    <w:p w:rsidRPr="00566654" w:rsidR="007D261E" w:rsidP="007D261E" w:rsidRDefault="007D261E" w14:paraId="120F5669" w14:textId="77777777">
      <w:pPr>
        <w:spacing w:after="0" w:line="271" w:lineRule="auto"/>
        <w:jc w:val="both"/>
        <w:rPr>
          <w:rFonts w:ascii="Times New Roman" w:hAnsi="Times New Roman"/>
        </w:rPr>
      </w:pPr>
    </w:p>
    <w:p w:rsidR="007D261E" w:rsidP="20A74A56" w:rsidRDefault="007D261E" w14:paraId="75F41B3C" w14:textId="03561DAC">
      <w:pPr>
        <w:pStyle w:val="default0"/>
        <w:spacing w:line="271" w:lineRule="auto"/>
        <w:jc w:val="both"/>
        <w:rPr>
          <w:sz w:val="22"/>
          <w:szCs w:val="22"/>
        </w:rPr>
      </w:pPr>
      <w:r w:rsidRPr="20A74A56">
        <w:rPr>
          <w:sz w:val="22"/>
          <w:szCs w:val="22"/>
        </w:rPr>
        <w:t xml:space="preserve">If activities involving vertebrate animals are planned at any time during the proposed project period, check the box beside "Yes."  In the space indicated, insert the date of approval by the Institutional Animal Care and Use Committee (IACUC) of the proposed use of vertebrate animals and the Animal Welfare Assurance Number.  If IACUC review is delayed beyond the submission of the application, enter "pending."  Should the application be approved for funding, verification of IACUC approval will be required before funding begins.  </w:t>
      </w:r>
    </w:p>
    <w:p w:rsidR="20A74A56" w:rsidP="20A74A56" w:rsidRDefault="20A74A56" w14:paraId="0A5D329B" w14:textId="7BA3D2FA">
      <w:pPr>
        <w:pStyle w:val="default0"/>
        <w:spacing w:line="271" w:lineRule="auto"/>
        <w:jc w:val="both"/>
        <w:rPr>
          <w:sz w:val="22"/>
          <w:szCs w:val="22"/>
        </w:rPr>
      </w:pPr>
    </w:p>
    <w:p w:rsidR="0061088C" w:rsidP="0061088C" w:rsidRDefault="007D261E" w14:paraId="1DA89EC6" w14:textId="77777777">
      <w:pPr>
        <w:spacing w:after="0"/>
        <w:rPr>
          <w:rFonts w:ascii="Times New Roman" w:hAnsi="Times New Roman"/>
          <w:b/>
          <w:bCs/>
        </w:rPr>
      </w:pPr>
      <w:r w:rsidRPr="00FA020C">
        <w:rPr>
          <w:rFonts w:ascii="Times New Roman" w:hAnsi="Times New Roman"/>
          <w:b/>
          <w:bCs/>
        </w:rPr>
        <w:t>S</w:t>
      </w:r>
      <w:r w:rsidRPr="00B21DF3">
        <w:rPr>
          <w:rFonts w:ascii="Times New Roman" w:hAnsi="Times New Roman"/>
          <w:b/>
          <w:bCs/>
        </w:rPr>
        <w:t>ection 1</w:t>
      </w:r>
      <w:bookmarkStart w:name="_Hlk45599991" w:id="4"/>
      <w:r w:rsidR="0061088C">
        <w:rPr>
          <w:rFonts w:ascii="Times New Roman" w:hAnsi="Times New Roman"/>
          <w:b/>
          <w:bCs/>
        </w:rPr>
        <w:t>0</w:t>
      </w:r>
    </w:p>
    <w:p w:rsidR="007D261E" w:rsidP="02018E49" w:rsidRDefault="007D261E" w14:paraId="2BA1B56D" w14:textId="365FF779">
      <w:pPr>
        <w:spacing w:after="0"/>
        <w:rPr>
          <w:rFonts w:ascii="Times New Roman" w:hAnsi="Times New Roman"/>
          <w:b w:val="1"/>
          <w:bCs w:val="1"/>
          <w:caps w:val="1"/>
          <w:u w:val="single"/>
        </w:rPr>
      </w:pPr>
      <w:r w:rsidRPr="02018E49" w:rsidR="20D3CE57">
        <w:rPr>
          <w:rFonts w:ascii="Times New Roman" w:hAnsi="Times New Roman"/>
          <w:b w:val="1"/>
          <w:bCs w:val="1"/>
          <w:caps w:val="1"/>
          <w:u w:val="single"/>
        </w:rPr>
        <w:t>Required</w:t>
      </w:r>
      <w:r w:rsidRPr="02018E49" w:rsidR="0061088C">
        <w:rPr>
          <w:rFonts w:ascii="Times New Roman" w:hAnsi="Times New Roman"/>
          <w:b w:val="1"/>
          <w:bCs w:val="1"/>
          <w:caps w:val="1"/>
          <w:u w:val="single"/>
        </w:rPr>
        <w:t xml:space="preserve"> ATTACHMENTS</w:t>
      </w:r>
    </w:p>
    <w:p w:rsidR="0061088C" w:rsidP="0061088C" w:rsidRDefault="0061088C" w14:paraId="26094091" w14:textId="77777777">
      <w:pPr>
        <w:spacing w:after="0" w:line="271" w:lineRule="auto"/>
        <w:rPr>
          <w:rFonts w:ascii="Times New Roman" w:hAnsi="Times New Roman"/>
          <w:b/>
        </w:rPr>
      </w:pPr>
    </w:p>
    <w:p w:rsidRPr="00D214A1" w:rsidR="00361789" w:rsidP="00D214A1" w:rsidRDefault="08FF8B2C" w14:paraId="13B33FDC" w14:textId="3485BD54">
      <w:pPr>
        <w:spacing w:after="0" w:line="271" w:lineRule="auto"/>
        <w:jc w:val="both"/>
        <w:rPr>
          <w:rFonts w:ascii="Times New Roman" w:hAnsi="Times New Roman"/>
          <w:b/>
          <w:bCs/>
        </w:rPr>
      </w:pPr>
      <w:r w:rsidRPr="00D214A1">
        <w:rPr>
          <w:rFonts w:ascii="Times New Roman" w:hAnsi="Times New Roman"/>
          <w:b/>
          <w:bCs/>
        </w:rPr>
        <w:t>Letter of Intent</w:t>
      </w:r>
      <w:r w:rsidRPr="00D214A1" w:rsidR="0E516E97">
        <w:rPr>
          <w:rFonts w:ascii="Times New Roman" w:hAnsi="Times New Roman"/>
          <w:b/>
          <w:bCs/>
        </w:rPr>
        <w:t xml:space="preserve"> (two-page maximum, 8.5” x 11” page with 3/4” margins, 11 pt Times New Roman font):</w:t>
      </w:r>
    </w:p>
    <w:p w:rsidRPr="00D214A1" w:rsidR="00136CA1" w:rsidP="00D214A1" w:rsidRDefault="0E516E97" w14:paraId="416C1980" w14:textId="339449DA">
      <w:pPr>
        <w:spacing w:after="0"/>
        <w:ind w:left="720"/>
        <w:jc w:val="both"/>
        <w:rPr>
          <w:rFonts w:ascii="Times New Roman" w:hAnsi="Times New Roman"/>
          <w:color w:val="000000"/>
        </w:rPr>
      </w:pPr>
      <w:r w:rsidRPr="00D214A1">
        <w:rPr>
          <w:rFonts w:ascii="Times New Roman" w:hAnsi="Times New Roman"/>
        </w:rPr>
        <w:t>This</w:t>
      </w:r>
      <w:r w:rsidRPr="00D214A1" w:rsidR="36DAF9E3">
        <w:rPr>
          <w:rFonts w:ascii="Times New Roman" w:hAnsi="Times New Roman"/>
        </w:rPr>
        <w:t xml:space="preserve"> section should elaborate on your specific aims listed </w:t>
      </w:r>
      <w:r w:rsidRPr="00D214A1" w:rsidR="521AD354">
        <w:rPr>
          <w:rFonts w:ascii="Times New Roman" w:hAnsi="Times New Roman"/>
        </w:rPr>
        <w:t>in the application portal and</w:t>
      </w:r>
      <w:r w:rsidRPr="00D214A1">
        <w:rPr>
          <w:rFonts w:ascii="Times New Roman" w:hAnsi="Times New Roman"/>
        </w:rPr>
        <w:t xml:space="preserve"> must include a description of the objectives and hypothesis, as well as a summarized version of the experimental design and any preliminary results. This award is intended to foster exceptionally creative projects. The proposed work should not represent incremental advancements of existing lines of inquiry.  Please include a statement addressing what you believe to be innovative about the proposed research, how the project will benefit the </w:t>
      </w:r>
      <w:r w:rsidRPr="00D214A1" w:rsidR="503026D1">
        <w:rPr>
          <w:rFonts w:ascii="Times New Roman" w:hAnsi="Times New Roman"/>
        </w:rPr>
        <w:t>macular degeneration field</w:t>
      </w:r>
      <w:r w:rsidRPr="00D214A1" w:rsidR="0200BFF1">
        <w:rPr>
          <w:rFonts w:ascii="Times New Roman" w:hAnsi="Times New Roman"/>
        </w:rPr>
        <w:t>, and</w:t>
      </w:r>
      <w:r w:rsidRPr="00D214A1" w:rsidR="361852BD">
        <w:rPr>
          <w:rFonts w:ascii="Times New Roman" w:hAnsi="Times New Roman"/>
        </w:rPr>
        <w:t xml:space="preserve"> if applicable, </w:t>
      </w:r>
      <w:r w:rsidRPr="00D214A1" w:rsidR="0200BFF1">
        <w:rPr>
          <w:rFonts w:ascii="Times New Roman" w:hAnsi="Times New Roman"/>
        </w:rPr>
        <w:t xml:space="preserve">how the proposed research </w:t>
      </w:r>
      <w:r w:rsidRPr="00D214A1" w:rsidR="2AF4BF1F">
        <w:rPr>
          <w:rFonts w:ascii="Times New Roman" w:hAnsi="Times New Roman"/>
        </w:rPr>
        <w:t>differentiates from prior work in the AMD field</w:t>
      </w:r>
      <w:r w:rsidRPr="00D214A1">
        <w:rPr>
          <w:rFonts w:ascii="Times New Roman" w:hAnsi="Times New Roman"/>
        </w:rPr>
        <w:t xml:space="preserve">. </w:t>
      </w:r>
      <w:r w:rsidRPr="00D214A1" w:rsidR="554B22C0">
        <w:rPr>
          <w:rFonts w:ascii="Times New Roman" w:hAnsi="Times New Roman"/>
        </w:rPr>
        <w:t>I</w:t>
      </w:r>
      <w:r w:rsidRPr="00D214A1">
        <w:rPr>
          <w:rFonts w:ascii="Times New Roman" w:hAnsi="Times New Roman"/>
        </w:rPr>
        <w:t>nclude the origins of major non-commercial reagents for the study, predicted sample sizes,</w:t>
      </w:r>
      <w:r w:rsidRPr="00D214A1" w:rsidR="2A7EF505">
        <w:rPr>
          <w:rFonts w:ascii="Times New Roman" w:hAnsi="Times New Roman"/>
        </w:rPr>
        <w:t xml:space="preserve"> clinical stratifications,</w:t>
      </w:r>
      <w:r w:rsidRPr="00D214A1">
        <w:rPr>
          <w:rFonts w:ascii="Times New Roman" w:hAnsi="Times New Roman"/>
        </w:rPr>
        <w:t xml:space="preserve"> and power calculations, where appropriate. </w:t>
      </w:r>
      <w:r w:rsidRPr="00D214A1">
        <w:rPr>
          <w:rFonts w:ascii="Times New Roman" w:hAnsi="Times New Roman"/>
          <w:color w:val="000000" w:themeColor="text1"/>
        </w:rPr>
        <w:t>Tables, graphs, and photographs may be included, but are considered to contribute to the page limitations.</w:t>
      </w:r>
    </w:p>
    <w:p w:rsidR="007D261E" w:rsidP="004F6391" w:rsidRDefault="00361789" w14:paraId="7EF0FF4B" w14:textId="28E056BB">
      <w:pPr>
        <w:spacing w:after="0"/>
        <w:ind w:left="720"/>
        <w:rPr>
          <w:rFonts w:ascii="Times New Roman" w:hAnsi="Times New Roman"/>
          <w:color w:val="000000"/>
        </w:rPr>
      </w:pPr>
      <w:r>
        <w:rPr>
          <w:rFonts w:ascii="Times New Roman" w:hAnsi="Times New Roman"/>
          <w:color w:val="000000"/>
        </w:rPr>
        <w:t xml:space="preserve"> </w:t>
      </w:r>
    </w:p>
    <w:p w:rsidR="00136CA1" w:rsidP="00136CA1" w:rsidRDefault="00136CA1" w14:paraId="320273C6" w14:textId="493A268E">
      <w:pPr>
        <w:spacing w:after="0" w:line="271" w:lineRule="auto"/>
        <w:jc w:val="both"/>
        <w:rPr>
          <w:rFonts w:ascii="Times New Roman" w:hAnsi="Times New Roman"/>
        </w:rPr>
      </w:pPr>
      <w:r w:rsidRPr="0488A5C5">
        <w:rPr>
          <w:rFonts w:ascii="Times New Roman" w:hAnsi="Times New Roman"/>
        </w:rPr>
        <w:t xml:space="preserve">Please </w:t>
      </w:r>
      <w:r w:rsidRPr="0488A5C5">
        <w:rPr>
          <w:rFonts w:ascii="Times New Roman" w:hAnsi="Times New Roman"/>
          <w:b/>
          <w:bCs/>
        </w:rPr>
        <w:t>convert your Letter of Intent Research Plan to a text accessible pdf file format</w:t>
      </w:r>
      <w:r w:rsidRPr="0488A5C5">
        <w:rPr>
          <w:rFonts w:ascii="Times New Roman" w:hAnsi="Times New Roman"/>
        </w:rPr>
        <w:t>, save it as “</w:t>
      </w:r>
      <w:r w:rsidRPr="0488A5C5" w:rsidR="0089111E">
        <w:rPr>
          <w:rFonts w:ascii="Times New Roman" w:hAnsi="Times New Roman"/>
        </w:rPr>
        <w:t>L</w:t>
      </w:r>
      <w:r w:rsidRPr="0488A5C5">
        <w:rPr>
          <w:rFonts w:ascii="Times New Roman" w:hAnsi="Times New Roman"/>
        </w:rPr>
        <w:t>astname_First_LOI_Standard_FY2</w:t>
      </w:r>
      <w:r w:rsidRPr="0488A5C5" w:rsidR="53B1C30D">
        <w:rPr>
          <w:rFonts w:ascii="Times New Roman" w:hAnsi="Times New Roman"/>
        </w:rPr>
        <w:t>7</w:t>
      </w:r>
      <w:r w:rsidRPr="0488A5C5">
        <w:rPr>
          <w:rFonts w:ascii="Times New Roman" w:hAnsi="Times New Roman"/>
        </w:rPr>
        <w:t>.pdf”, where ‘</w:t>
      </w:r>
      <w:r w:rsidRPr="0488A5C5" w:rsidR="0089111E">
        <w:rPr>
          <w:rFonts w:ascii="Times New Roman" w:hAnsi="Times New Roman"/>
        </w:rPr>
        <w:t>L</w:t>
      </w:r>
      <w:r w:rsidRPr="0488A5C5">
        <w:rPr>
          <w:rFonts w:ascii="Times New Roman" w:hAnsi="Times New Roman"/>
        </w:rPr>
        <w:t xml:space="preserve">astname’ is the surname of the Principal Investigator, and upload to ProposalCentral. </w:t>
      </w:r>
    </w:p>
    <w:p w:rsidRPr="004F6391" w:rsidR="004F6391" w:rsidP="004F6391" w:rsidRDefault="004F6391" w14:paraId="11B643AF" w14:textId="77777777">
      <w:pPr>
        <w:spacing w:after="0"/>
        <w:rPr>
          <w:rFonts w:ascii="Times New Roman" w:hAnsi="Times New Roman"/>
          <w:color w:val="000000"/>
        </w:rPr>
      </w:pPr>
    </w:p>
    <w:p w:rsidRPr="00935858" w:rsidR="00EA04DA" w:rsidP="00EA04DA" w:rsidRDefault="007D261E" w14:paraId="7093F8D4" w14:textId="77777777">
      <w:pPr>
        <w:spacing w:after="0"/>
        <w:rPr>
          <w:rFonts w:ascii="Times New Roman" w:hAnsi="Times New Roman"/>
        </w:rPr>
      </w:pPr>
      <w:bookmarkStart w:name="_Hlk76929223" w:id="5"/>
      <w:bookmarkStart w:name="_Hlk76932965" w:id="6"/>
      <w:r w:rsidRPr="00576493">
        <w:rPr>
          <w:rFonts w:ascii="Times New Roman" w:hAnsi="Times New Roman"/>
          <w:b/>
        </w:rPr>
        <w:t>Literature</w:t>
      </w:r>
      <w:r>
        <w:rPr>
          <w:rFonts w:ascii="Times New Roman" w:hAnsi="Times New Roman"/>
          <w:b/>
        </w:rPr>
        <w:t xml:space="preserve"> </w:t>
      </w:r>
      <w:r w:rsidRPr="00432313">
        <w:rPr>
          <w:rFonts w:ascii="Times New Roman" w:hAnsi="Times New Roman"/>
          <w:b/>
        </w:rPr>
        <w:t>Cited</w:t>
      </w:r>
      <w:r>
        <w:rPr>
          <w:rFonts w:ascii="Times New Roman" w:hAnsi="Times New Roman"/>
          <w:b/>
        </w:rPr>
        <w:t xml:space="preserve"> </w:t>
      </w:r>
      <w:r w:rsidRPr="00935858" w:rsidR="00EA04DA">
        <w:rPr>
          <w:rFonts w:ascii="Times New Roman" w:hAnsi="Times New Roman"/>
          <w:b/>
        </w:rPr>
        <w:t>(</w:t>
      </w:r>
      <w:r w:rsidR="00EA04DA">
        <w:rPr>
          <w:rFonts w:ascii="Times New Roman" w:hAnsi="Times New Roman"/>
          <w:b/>
        </w:rPr>
        <w:t>single</w:t>
      </w:r>
      <w:r w:rsidRPr="00935858" w:rsidR="00EA04DA">
        <w:rPr>
          <w:rFonts w:ascii="Times New Roman" w:hAnsi="Times New Roman"/>
          <w:b/>
        </w:rPr>
        <w:t xml:space="preserve"> page maximum, 8.5” x 11” page with 3/4” margins, 11 pt Times New Roman font):</w:t>
      </w:r>
    </w:p>
    <w:p w:rsidRPr="00432313" w:rsidR="007D261E" w:rsidP="02018E49" w:rsidRDefault="007D261E" w14:paraId="7E7EE4F1" w14:textId="77BDCF6E">
      <w:pPr>
        <w:spacing w:after="0" w:line="271" w:lineRule="auto"/>
        <w:contextualSpacing w:val="1"/>
        <w:jc w:val="both"/>
        <w:rPr>
          <w:rFonts w:ascii="Times New Roman" w:hAnsi="Times New Roman"/>
          <w:b w:val="1"/>
          <w:bCs w:val="1"/>
        </w:rPr>
      </w:pPr>
      <w:r w:rsidRPr="00432313" w:rsidR="007D261E">
        <w:rPr>
          <w:rStyle w:val="normaltextrun"/>
          <w:rFonts w:ascii="Times New Roman" w:hAnsi="Times New Roman"/>
          <w:b w:val="1"/>
          <w:bCs w:val="1"/>
          <w:color w:val="0E101A"/>
          <w:shd w:val="clear" w:color="auto" w:fill="FFFFFF"/>
        </w:rPr>
        <w:t>Please list all the literature cited in the proposal and upload it as a single pdf document separate from the Research Plan.</w:t>
      </w:r>
      <w:r w:rsidRPr="00576493" w:rsidR="007D261E">
        <w:rPr>
          <w:rFonts w:ascii="Times New Roman" w:hAnsi="Times New Roman"/>
        </w:rPr>
        <w:t xml:space="preserve"> Each literature citation must include the names of all significant authors, the name of the book or journal, volume number, page numbers, and year of publication. Article titles should be provided</w:t>
      </w:r>
      <w:r w:rsidRPr="00432313" w:rsidR="007D261E">
        <w:rPr>
          <w:rFonts w:ascii="Times New Roman" w:hAnsi="Times New Roman"/>
        </w:rPr>
        <w:t xml:space="preserve">. </w:t>
      </w:r>
      <w:r w:rsidRPr="00432313" w:rsidR="007D261E">
        <w:rPr>
          <w:rStyle w:val="normaltextrun"/>
          <w:rFonts w:ascii="Times New Roman" w:hAnsi="Times New Roman"/>
          <w:color w:val="0E101A"/>
          <w:shd w:val="clear" w:color="auto" w:fill="FFFFFF"/>
        </w:rPr>
        <w:t>The use of "et al." in place of listing all authors of a publication is acceptable. If a publication is public, please include its </w:t>
      </w:r>
      <w:r>
        <w:fldChar w:fldCharType="begin"/>
      </w:r>
      <w:r>
        <w:instrText xml:space="preserve">HYPERLINK "https://pmc.ncbi.nlm.nih.gov/" </w:instrText>
      </w:r>
      <w:r>
        <w:fldChar w:fldCharType="separate"/>
      </w:r>
      <w:r w:rsidRPr="00432313" w:rsidR="007D261E">
        <w:rPr>
          <w:rStyle w:val="normaltextrun"/>
          <w:rFonts w:ascii="Times New Roman" w:hAnsi="Times New Roman"/>
          <w:color w:val="4A6EE0"/>
          <w:u w:val="single"/>
          <w:shd w:val="clear" w:color="auto" w:fill="FFFFFF"/>
        </w:rPr>
        <w:t>NIH PubMed Central</w:t>
      </w:r>
      <w:r>
        <w:fldChar w:fldCharType="end"/>
      </w:r>
      <w:r w:rsidRPr="00432313" w:rsidR="007D261E">
        <w:rPr>
          <w:rStyle w:val="normaltextrun"/>
          <w:rFonts w:ascii="Times New Roman" w:hAnsi="Times New Roman"/>
          <w:color w:val="0E101A"/>
          <w:shd w:val="clear" w:color="auto" w:fill="FFFFFF"/>
        </w:rPr>
        <w:t> identification number (PMID) in the text.</w:t>
      </w:r>
      <w:r w:rsidRPr="00432313" w:rsidR="007D261E">
        <w:rPr>
          <w:rStyle w:val="eop"/>
          <w:rFonts w:ascii="Times New Roman" w:hAnsi="Times New Roman"/>
          <w:color w:val="0E101A"/>
          <w:shd w:val="clear" w:color="auto" w:fill="FFFFFF"/>
        </w:rPr>
        <w:t> </w:t>
      </w:r>
    </w:p>
    <w:bookmarkEnd w:id="5"/>
    <w:p w:rsidR="0028203B" w:rsidP="004F6391" w:rsidRDefault="0028203B" w14:paraId="7DA44144" w14:textId="77777777">
      <w:pPr>
        <w:spacing w:after="0" w:line="271" w:lineRule="auto"/>
        <w:rPr>
          <w:rFonts w:ascii="Times New Roman" w:hAnsi="Times New Roman"/>
          <w:b/>
        </w:rPr>
      </w:pPr>
    </w:p>
    <w:p w:rsidRPr="00090A1D" w:rsidR="004F6391" w:rsidP="004F6391" w:rsidRDefault="004F6391" w14:paraId="7DE092FB" w14:textId="28025C86">
      <w:pPr>
        <w:spacing w:after="0" w:line="271" w:lineRule="auto"/>
        <w:rPr>
          <w:rFonts w:ascii="Times New Roman" w:hAnsi="Times New Roman"/>
          <w:b/>
        </w:rPr>
      </w:pPr>
      <w:r w:rsidRPr="00090A1D">
        <w:rPr>
          <w:rFonts w:ascii="Times New Roman" w:hAnsi="Times New Roman"/>
          <w:b/>
        </w:rPr>
        <w:t>Biographical Sketch</w:t>
      </w:r>
      <w:r>
        <w:rPr>
          <w:rFonts w:ascii="Times New Roman" w:hAnsi="Times New Roman"/>
          <w:b/>
        </w:rPr>
        <w:t>es</w:t>
      </w:r>
      <w:r w:rsidRPr="00090A1D">
        <w:rPr>
          <w:rFonts w:ascii="Times New Roman" w:hAnsi="Times New Roman"/>
          <w:b/>
        </w:rPr>
        <w:t xml:space="preserve"> </w:t>
      </w:r>
    </w:p>
    <w:p w:rsidR="7BDF5EE4" w:rsidP="00D214A1" w:rsidRDefault="7BDF5EE4" w14:paraId="215FDB64" w14:textId="2905372C">
      <w:pPr>
        <w:spacing w:after="0" w:line="271" w:lineRule="auto"/>
        <w:jc w:val="both"/>
      </w:pPr>
      <w:r w:rsidRPr="1F352CEE" w:rsidR="7BDF5EE4">
        <w:rPr>
          <w:rFonts w:ascii="Times New Roman" w:hAnsi="Times New Roman"/>
        </w:rPr>
        <w:t xml:space="preserve">Provide a Biographical Sketch for the Principal Investigator. You may replace this section with an NIH </w:t>
      </w:r>
      <w:r w:rsidRPr="1F352CEE" w:rsidR="7BDF5EE4">
        <w:rPr>
          <w:rFonts w:ascii="Times New Roman" w:hAnsi="Times New Roman"/>
        </w:rPr>
        <w:t>Biosketch</w:t>
      </w:r>
      <w:r w:rsidRPr="1F352CEE" w:rsidR="7BDF5EE4">
        <w:rPr>
          <w:rFonts w:ascii="Times New Roman" w:hAnsi="Times New Roman"/>
        </w:rPr>
        <w:t xml:space="preserve"> or equivalent document.</w:t>
      </w:r>
      <w:r w:rsidRPr="1F352CEE" w:rsidR="2C9D88C9">
        <w:rPr>
          <w:rFonts w:ascii="Times New Roman" w:hAnsi="Times New Roman"/>
        </w:rPr>
        <w:t xml:space="preserve"> </w:t>
      </w:r>
      <w:r w:rsidRPr="1F352CEE" w:rsidR="22BF6B7D">
        <w:rPr>
          <w:rFonts w:ascii="Times New Roman" w:hAnsi="Times New Roman"/>
        </w:rPr>
        <w:t>Please limit individual biosketches to 5 pages.</w:t>
      </w:r>
    </w:p>
    <w:p w:rsidR="54B61160" w:rsidP="54B61160" w:rsidRDefault="54B61160" w14:paraId="41F8CC39" w14:textId="42C4D28C">
      <w:pPr>
        <w:spacing w:after="0" w:line="271" w:lineRule="auto"/>
        <w:rPr>
          <w:rFonts w:ascii="Times New Roman" w:hAnsi="Times New Roman"/>
        </w:rPr>
      </w:pPr>
    </w:p>
    <w:p w:rsidRPr="007A4E6E" w:rsidR="22C137E7" w:rsidP="00D214A1" w:rsidRDefault="22C137E7" w14:paraId="18DAF5BA" w14:textId="591FAD18">
      <w:pPr>
        <w:spacing w:after="0" w:line="271" w:lineRule="auto"/>
        <w:jc w:val="both"/>
        <w:rPr>
          <w:rFonts w:ascii="Times New Roman" w:hAnsi="Times New Roman"/>
          <w:b/>
          <w:bCs/>
        </w:rPr>
      </w:pPr>
      <w:r w:rsidRPr="0488A5C5">
        <w:rPr>
          <w:rFonts w:ascii="Times New Roman" w:hAnsi="Times New Roman"/>
          <w:b/>
          <w:bCs/>
        </w:rPr>
        <w:t>Please list all grants that you have received over the course of your scientific career. Failure to list all grants may result</w:t>
      </w:r>
      <w:r w:rsidRPr="0488A5C5" w:rsidR="41330E5B">
        <w:rPr>
          <w:rFonts w:ascii="Times New Roman" w:hAnsi="Times New Roman"/>
          <w:b/>
          <w:bCs/>
        </w:rPr>
        <w:t xml:space="preserve"> in a DECLINED without review.</w:t>
      </w:r>
    </w:p>
    <w:p w:rsidR="004F6391" w:rsidP="00D214A1" w:rsidRDefault="004F6391" w14:paraId="0F454E94" w14:textId="77777777">
      <w:pPr>
        <w:spacing w:after="0" w:line="271" w:lineRule="auto"/>
        <w:ind w:left="720"/>
        <w:jc w:val="both"/>
        <w:rPr>
          <w:rFonts w:ascii="Times New Roman" w:hAnsi="Times New Roman"/>
          <w:b/>
          <w:bCs/>
        </w:rPr>
      </w:pPr>
    </w:p>
    <w:p w:rsidR="004F6391" w:rsidP="00D214A1" w:rsidRDefault="004F6391" w14:paraId="70E42CF9" w14:textId="527DF5CE">
      <w:pPr>
        <w:spacing w:after="0" w:line="271" w:lineRule="auto"/>
        <w:jc w:val="both"/>
      </w:pPr>
      <w:r w:rsidRPr="1F352CEE" w:rsidR="004F6391">
        <w:rPr>
          <w:rFonts w:ascii="Times New Roman" w:hAnsi="Times New Roman"/>
          <w:b w:val="1"/>
          <w:bCs w:val="1"/>
        </w:rPr>
        <w:t xml:space="preserve">NOTE: All </w:t>
      </w:r>
      <w:r w:rsidRPr="1F352CEE" w:rsidR="004F6391">
        <w:rPr>
          <w:rFonts w:ascii="Times New Roman" w:hAnsi="Times New Roman"/>
          <w:b w:val="1"/>
          <w:bCs w:val="1"/>
        </w:rPr>
        <w:t>biosketch</w:t>
      </w:r>
      <w:r w:rsidRPr="1F352CEE" w:rsidR="004F6391">
        <w:rPr>
          <w:rFonts w:ascii="Times New Roman" w:hAnsi="Times New Roman"/>
          <w:b w:val="1"/>
          <w:bCs w:val="1"/>
        </w:rPr>
        <w:t>es</w:t>
      </w:r>
      <w:r w:rsidRPr="1F352CEE" w:rsidR="004F6391">
        <w:rPr>
          <w:rFonts w:ascii="Times New Roman" w:hAnsi="Times New Roman"/>
          <w:b w:val="1"/>
          <w:bCs w:val="1"/>
        </w:rPr>
        <w:t xml:space="preserve"> should be </w:t>
      </w:r>
      <w:r w:rsidRPr="1F352CEE" w:rsidR="004F6391">
        <w:rPr>
          <w:rFonts w:ascii="Times New Roman" w:hAnsi="Times New Roman"/>
          <w:b w:val="1"/>
          <w:bCs w:val="1"/>
        </w:rPr>
        <w:t>submitted</w:t>
      </w:r>
      <w:r w:rsidRPr="1F352CEE" w:rsidR="004F6391">
        <w:rPr>
          <w:rFonts w:ascii="Times New Roman" w:hAnsi="Times New Roman"/>
          <w:b w:val="1"/>
          <w:bCs w:val="1"/>
        </w:rPr>
        <w:t xml:space="preserve"> as a single pdf document separate from the Research Plan.</w:t>
      </w:r>
      <w:r w:rsidRPr="1F352CEE" w:rsidR="624F7C2D">
        <w:rPr>
          <w:rFonts w:ascii="Times New Roman" w:hAnsi="Times New Roman"/>
          <w:b w:val="1"/>
          <w:bCs w:val="1"/>
        </w:rPr>
        <w:t xml:space="preserve"> </w:t>
      </w:r>
    </w:p>
    <w:bookmarkEnd w:id="4"/>
    <w:bookmarkEnd w:id="6"/>
    <w:p w:rsidRPr="00FA020C" w:rsidR="007D261E" w:rsidP="66EE3F7D" w:rsidRDefault="007D261E" w14:paraId="5B8DB666" w14:textId="4F9E6A01">
      <w:pPr>
        <w:spacing w:after="0"/>
        <w:rPr>
          <w:rFonts w:ascii="Times New Roman" w:hAnsi="Times New Roman"/>
        </w:rPr>
      </w:pPr>
    </w:p>
    <w:p w:rsidRPr="00B21DF3" w:rsidR="007D261E" w:rsidP="007D261E" w:rsidRDefault="007D261E" w14:paraId="669B5FB0" w14:textId="34D248CB">
      <w:pPr>
        <w:spacing w:after="0"/>
        <w:rPr>
          <w:rFonts w:ascii="Times New Roman" w:hAnsi="Times New Roman"/>
          <w:b/>
          <w:bCs/>
        </w:rPr>
      </w:pPr>
      <w:r w:rsidRPr="00B21DF3">
        <w:rPr>
          <w:rFonts w:ascii="Times New Roman" w:hAnsi="Times New Roman"/>
          <w:b/>
          <w:bCs/>
        </w:rPr>
        <w:t>Section 1</w:t>
      </w:r>
      <w:r w:rsidR="009B2BC0">
        <w:rPr>
          <w:rFonts w:ascii="Times New Roman" w:hAnsi="Times New Roman"/>
          <w:b/>
          <w:bCs/>
        </w:rPr>
        <w:t>1</w:t>
      </w:r>
    </w:p>
    <w:p w:rsidRPr="009B764A" w:rsidR="007D261E" w:rsidP="007D261E" w:rsidRDefault="007D261E" w14:paraId="52AA1ACA" w14:textId="77777777">
      <w:pPr>
        <w:spacing w:after="0"/>
        <w:rPr>
          <w:rFonts w:ascii="Times New Roman" w:hAnsi="Times New Roman"/>
          <w:b/>
          <w:bCs/>
          <w:caps/>
          <w:u w:val="single"/>
        </w:rPr>
      </w:pPr>
      <w:r w:rsidRPr="009B764A">
        <w:rPr>
          <w:rFonts w:ascii="Times New Roman" w:hAnsi="Times New Roman"/>
          <w:b/>
          <w:bCs/>
          <w:caps/>
          <w:u w:val="single"/>
        </w:rPr>
        <w:t>PI Data Sheet</w:t>
      </w:r>
    </w:p>
    <w:p w:rsidR="007D261E" w:rsidP="007D261E" w:rsidRDefault="007D261E" w14:paraId="62D292B8" w14:textId="77777777">
      <w:pPr>
        <w:spacing w:after="0"/>
        <w:rPr>
          <w:rFonts w:ascii="Times New Roman" w:hAnsi="Times New Roman"/>
        </w:rPr>
      </w:pPr>
    </w:p>
    <w:p w:rsidR="007D261E" w:rsidP="00D214A1" w:rsidRDefault="007D261E" w14:paraId="435386CB" w14:textId="4C95EA69">
      <w:pPr>
        <w:spacing w:after="0"/>
        <w:jc w:val="both"/>
        <w:rPr>
          <w:rFonts w:ascii="Times New Roman" w:hAnsi="Times New Roman"/>
        </w:rPr>
      </w:pPr>
      <w:r w:rsidRPr="0488A5C5">
        <w:rPr>
          <w:rFonts w:ascii="Times New Roman" w:hAnsi="Times New Roman"/>
        </w:rPr>
        <w:t xml:space="preserve">The information in this section is </w:t>
      </w:r>
      <w:r w:rsidRPr="0488A5C5" w:rsidR="00532B7B">
        <w:rPr>
          <w:rFonts w:ascii="Times New Roman" w:hAnsi="Times New Roman"/>
        </w:rPr>
        <w:t xml:space="preserve">used to analyze the longitudinal demographics of the </w:t>
      </w:r>
      <w:r w:rsidRPr="0488A5C5" w:rsidR="215A7865">
        <w:rPr>
          <w:rFonts w:ascii="Times New Roman" w:hAnsi="Times New Roman"/>
        </w:rPr>
        <w:t>Macular Degeneration</w:t>
      </w:r>
      <w:r w:rsidRPr="0488A5C5" w:rsidR="00532B7B">
        <w:rPr>
          <w:rFonts w:ascii="Times New Roman" w:hAnsi="Times New Roman"/>
        </w:rPr>
        <w:t xml:space="preserve"> Research Program portfolio.</w:t>
      </w:r>
      <w:r w:rsidRPr="0488A5C5" w:rsidR="676BF0CD">
        <w:rPr>
          <w:rFonts w:ascii="Times New Roman" w:hAnsi="Times New Roman"/>
        </w:rPr>
        <w:t xml:space="preserve"> The information in this section is not mandatory and is only for the use of BrightFocus Foundation for applicant statistics.</w:t>
      </w:r>
    </w:p>
    <w:p w:rsidR="007D261E" w:rsidP="007D261E" w:rsidRDefault="007D261E" w14:paraId="7666ED70" w14:textId="77777777">
      <w:pPr>
        <w:spacing w:after="0"/>
        <w:rPr>
          <w:rFonts w:ascii="Times New Roman" w:hAnsi="Times New Roman"/>
          <w:b/>
          <w:bCs/>
        </w:rPr>
      </w:pPr>
    </w:p>
    <w:p w:rsidR="00706E76" w:rsidP="007D261E" w:rsidRDefault="007D261E" w14:paraId="394485A3" w14:textId="77777777">
      <w:pPr>
        <w:spacing w:after="0"/>
        <w:rPr>
          <w:rFonts w:ascii="Times New Roman" w:hAnsi="Times New Roman"/>
          <w:b/>
          <w:bCs/>
        </w:rPr>
      </w:pPr>
      <w:r w:rsidRPr="00CA0728">
        <w:rPr>
          <w:rFonts w:ascii="Times New Roman" w:hAnsi="Times New Roman"/>
          <w:b/>
          <w:bCs/>
        </w:rPr>
        <w:t xml:space="preserve">Section </w:t>
      </w:r>
      <w:r>
        <w:rPr>
          <w:rFonts w:ascii="Times New Roman" w:hAnsi="Times New Roman"/>
          <w:b/>
          <w:bCs/>
        </w:rPr>
        <w:t>1</w:t>
      </w:r>
      <w:r w:rsidR="00706E76">
        <w:rPr>
          <w:rFonts w:ascii="Times New Roman" w:hAnsi="Times New Roman"/>
          <w:b/>
          <w:bCs/>
        </w:rPr>
        <w:t>2</w:t>
      </w:r>
    </w:p>
    <w:p w:rsidRPr="009B764A" w:rsidR="007D261E" w:rsidP="007D261E" w:rsidRDefault="007D261E" w14:paraId="7E861920" w14:textId="77777777">
      <w:pPr>
        <w:spacing w:after="0"/>
        <w:rPr>
          <w:rFonts w:ascii="Times New Roman" w:hAnsi="Times New Roman"/>
          <w:b/>
          <w:bCs/>
          <w:caps/>
          <w:u w:val="single"/>
        </w:rPr>
      </w:pPr>
      <w:r w:rsidRPr="009B764A">
        <w:rPr>
          <w:rFonts w:ascii="Times New Roman" w:hAnsi="Times New Roman"/>
          <w:b/>
          <w:bCs/>
          <w:caps/>
          <w:u w:val="single"/>
        </w:rPr>
        <w:t xml:space="preserve">Validate </w:t>
      </w:r>
    </w:p>
    <w:p w:rsidR="007D261E" w:rsidP="007D261E" w:rsidRDefault="007D261E" w14:paraId="797ED1B0" w14:textId="77777777">
      <w:pPr>
        <w:spacing w:after="0"/>
        <w:rPr>
          <w:rFonts w:ascii="Times New Roman" w:hAnsi="Times New Roman"/>
        </w:rPr>
      </w:pPr>
    </w:p>
    <w:p w:rsidR="007D261E" w:rsidP="00D214A1" w:rsidRDefault="007D261E" w14:paraId="113F50E4" w14:textId="795E90EB">
      <w:pPr>
        <w:spacing w:after="0"/>
        <w:jc w:val="both"/>
        <w:rPr>
          <w:rFonts w:ascii="Times New Roman" w:hAnsi="Times New Roman"/>
        </w:rPr>
      </w:pPr>
      <w:r w:rsidRPr="02018E49" w:rsidR="007D261E">
        <w:rPr>
          <w:rFonts w:ascii="Times New Roman" w:hAnsi="Times New Roman"/>
        </w:rPr>
        <w:t xml:space="preserve">Please use the 'Validate' section to verify that you have entered all the required information. </w:t>
      </w:r>
      <w:r w:rsidRPr="02018E49" w:rsidR="007D261E">
        <w:rPr>
          <w:rFonts w:ascii="Times New Roman" w:hAnsi="Times New Roman"/>
        </w:rPr>
        <w:t>AFTER</w:t>
      </w:r>
      <w:r w:rsidRPr="02018E49" w:rsidR="007D261E">
        <w:rPr>
          <w:rFonts w:ascii="Times New Roman" w:hAnsi="Times New Roman"/>
        </w:rPr>
        <w:t xml:space="preserve"> you have </w:t>
      </w:r>
      <w:r w:rsidRPr="02018E49" w:rsidR="007D261E">
        <w:rPr>
          <w:rFonts w:ascii="Times New Roman" w:hAnsi="Times New Roman"/>
        </w:rPr>
        <w:t>validated</w:t>
      </w:r>
      <w:r w:rsidRPr="02018E49" w:rsidR="007D261E">
        <w:rPr>
          <w:rFonts w:ascii="Times New Roman" w:hAnsi="Times New Roman"/>
        </w:rPr>
        <w:t xml:space="preserve"> the </w:t>
      </w:r>
      <w:r w:rsidRPr="02018E49" w:rsidR="007D261E">
        <w:rPr>
          <w:rFonts w:ascii="Times New Roman" w:hAnsi="Times New Roman"/>
        </w:rPr>
        <w:t>document</w:t>
      </w:r>
      <w:r w:rsidRPr="02018E49" w:rsidR="007D261E">
        <w:rPr>
          <w:rFonts w:ascii="Times New Roman" w:hAnsi="Times New Roman"/>
        </w:rPr>
        <w:t xml:space="preserve"> you MUST click “SUBMIT” for the application to be </w:t>
      </w:r>
      <w:r w:rsidRPr="02018E49" w:rsidR="007D261E">
        <w:rPr>
          <w:rFonts w:ascii="Times New Roman" w:hAnsi="Times New Roman"/>
        </w:rPr>
        <w:t>submitted</w:t>
      </w:r>
      <w:r w:rsidRPr="02018E49" w:rsidR="007D261E">
        <w:rPr>
          <w:rFonts w:ascii="Times New Roman" w:hAnsi="Times New Roman"/>
        </w:rPr>
        <w:t xml:space="preserve">. Validating the document DOES NOT </w:t>
      </w:r>
      <w:r w:rsidRPr="02018E49" w:rsidR="007D261E">
        <w:rPr>
          <w:rFonts w:ascii="Times New Roman" w:hAnsi="Times New Roman"/>
        </w:rPr>
        <w:t>submit</w:t>
      </w:r>
      <w:r w:rsidRPr="02018E49" w:rsidR="007D261E">
        <w:rPr>
          <w:rFonts w:ascii="Times New Roman" w:hAnsi="Times New Roman"/>
        </w:rPr>
        <w:t xml:space="preserve"> the application to BrightFocus Foundation. Proceed to Section </w:t>
      </w:r>
      <w:r w:rsidRPr="02018E49" w:rsidR="47827A89">
        <w:rPr>
          <w:rFonts w:ascii="Times New Roman" w:hAnsi="Times New Roman"/>
        </w:rPr>
        <w:t>1</w:t>
      </w:r>
      <w:r w:rsidRPr="02018E49" w:rsidR="29597285">
        <w:rPr>
          <w:rFonts w:ascii="Times New Roman" w:hAnsi="Times New Roman"/>
        </w:rPr>
        <w:t>3</w:t>
      </w:r>
      <w:r w:rsidRPr="02018E49" w:rsidR="007D261E">
        <w:rPr>
          <w:rFonts w:ascii="Times New Roman" w:hAnsi="Times New Roman"/>
        </w:rPr>
        <w:t xml:space="preserve"> for Submitting the application.</w:t>
      </w:r>
    </w:p>
    <w:p w:rsidR="00281E4F" w:rsidP="007D261E" w:rsidRDefault="00281E4F" w14:paraId="0E439397" w14:textId="77777777">
      <w:pPr>
        <w:spacing w:after="0"/>
        <w:rPr>
          <w:rFonts w:ascii="Times New Roman" w:hAnsi="Times New Roman"/>
        </w:rPr>
      </w:pPr>
    </w:p>
    <w:p w:rsidR="007D261E" w:rsidP="003471D9" w:rsidRDefault="6E8FAE1C" w14:paraId="7887F154" w14:textId="5F9C7E6C">
      <w:pPr>
        <w:spacing w:after="0" w:line="271" w:lineRule="auto"/>
        <w:rPr>
          <w:rFonts w:ascii="Times New Roman" w:hAnsi="Times New Roman"/>
          <w:b w:val="1"/>
          <w:bCs w:val="1"/>
        </w:rPr>
      </w:pPr>
      <w:r w:rsidRPr="02018E49">
        <w:rPr>
          <w:rFonts w:ascii="Times New Roman" w:hAnsi="Times New Roman"/>
          <w:b w:val="1"/>
          <w:bCs w:val="1"/>
        </w:rPr>
        <w:br w:type="page"/>
      </w:r>
      <w:r w:rsidRPr="02018E49" w:rsidR="270E19B2">
        <w:rPr>
          <w:rFonts w:ascii="Times New Roman" w:hAnsi="Times New Roman"/>
          <w:b w:val="1"/>
          <w:bCs w:val="1"/>
        </w:rPr>
        <w:t>INFORMATION FOR APPLICANTS: REVIEW POLICIES AND PROCEDURES</w:t>
      </w:r>
    </w:p>
    <w:p w:rsidRPr="009B764A" w:rsidR="007D261E" w:rsidP="007D261E" w:rsidRDefault="007D261E" w14:paraId="124225BE" w14:textId="77777777">
      <w:pPr>
        <w:spacing w:after="0" w:line="271" w:lineRule="auto"/>
        <w:jc w:val="center"/>
        <w:rPr>
          <w:rFonts w:ascii="Times New Roman" w:hAnsi="Times New Roman"/>
          <w:b/>
          <w:bCs/>
        </w:rPr>
      </w:pPr>
    </w:p>
    <w:p w:rsidRPr="009B764A" w:rsidR="007D261E" w:rsidP="007D261E" w:rsidRDefault="007D261E" w14:paraId="0EAEB82D" w14:textId="77777777">
      <w:pPr>
        <w:pStyle w:val="NormalWeb"/>
        <w:spacing w:before="0" w:beforeAutospacing="0" w:after="0" w:afterAutospacing="0" w:line="271" w:lineRule="auto"/>
        <w:jc w:val="both"/>
        <w:rPr>
          <w:sz w:val="22"/>
          <w:szCs w:val="22"/>
        </w:rPr>
      </w:pPr>
      <w:r w:rsidRPr="009B764A">
        <w:rPr>
          <w:sz w:val="22"/>
          <w:szCs w:val="22"/>
        </w:rPr>
        <w:t>BrightFocus awards grants for research on the causes of, and preventions or treatments for the diseases specified by each of its disease programs (i.e., Alzheimer’s disease, glaucoma, and macular degeneration). The Foundation is interested in supporting high risk studies that illuminate areas for which there currently is little understanding, helping to bring to light crucial knowledge about these three devastating diseases.</w:t>
      </w:r>
    </w:p>
    <w:p w:rsidRPr="009B764A" w:rsidR="007D261E" w:rsidP="007D261E" w:rsidRDefault="007D261E" w14:paraId="5FDC5B21" w14:textId="77777777">
      <w:pPr>
        <w:pStyle w:val="NormalWeb"/>
        <w:spacing w:before="0" w:beforeAutospacing="0" w:after="0" w:afterAutospacing="0" w:line="271" w:lineRule="auto"/>
        <w:jc w:val="both"/>
        <w:rPr>
          <w:sz w:val="22"/>
          <w:szCs w:val="22"/>
        </w:rPr>
      </w:pPr>
    </w:p>
    <w:p w:rsidRPr="009B764A" w:rsidR="007D261E" w:rsidP="007D261E" w:rsidRDefault="007D261E" w14:paraId="23A0F774" w14:textId="35EB6894">
      <w:pPr>
        <w:pStyle w:val="NormalWeb"/>
        <w:spacing w:before="0" w:beforeAutospacing="0" w:after="0" w:afterAutospacing="0" w:line="271" w:lineRule="auto"/>
        <w:jc w:val="both"/>
        <w:rPr>
          <w:sz w:val="22"/>
          <w:szCs w:val="22"/>
        </w:rPr>
      </w:pPr>
      <w:r w:rsidRPr="009B764A">
        <w:rPr>
          <w:sz w:val="22"/>
          <w:szCs w:val="22"/>
        </w:rPr>
        <w:t>Grants are awarded on the basis of the scientific merit of the proposed research and the relevance of the research to improving our understanding of these diseases.</w:t>
      </w:r>
      <w:r w:rsidR="003471D9">
        <w:rPr>
          <w:sz w:val="22"/>
          <w:szCs w:val="22"/>
        </w:rPr>
        <w:t xml:space="preserve"> All awards are </w:t>
      </w:r>
      <w:r w:rsidR="0079148D">
        <w:rPr>
          <w:sz w:val="22"/>
          <w:szCs w:val="22"/>
        </w:rPr>
        <w:t xml:space="preserve">contingent on the availability of funds. </w:t>
      </w:r>
    </w:p>
    <w:p w:rsidRPr="009B764A" w:rsidR="007D261E" w:rsidP="007D261E" w:rsidRDefault="007D261E" w14:paraId="7141D748" w14:textId="77777777">
      <w:pPr>
        <w:pStyle w:val="NormalWeb"/>
        <w:spacing w:before="0" w:beforeAutospacing="0" w:after="0" w:afterAutospacing="0" w:line="271" w:lineRule="auto"/>
        <w:jc w:val="both"/>
        <w:rPr>
          <w:sz w:val="22"/>
          <w:szCs w:val="22"/>
        </w:rPr>
      </w:pPr>
    </w:p>
    <w:p w:rsidRPr="009B764A" w:rsidR="007D261E" w:rsidP="007D261E" w:rsidRDefault="007D261E" w14:paraId="05ECE390" w14:textId="77777777">
      <w:pPr>
        <w:pStyle w:val="NormalWeb"/>
        <w:spacing w:before="0" w:beforeAutospacing="0" w:after="0" w:afterAutospacing="0" w:line="271" w:lineRule="auto"/>
        <w:jc w:val="both"/>
        <w:rPr>
          <w:sz w:val="22"/>
          <w:szCs w:val="22"/>
        </w:rPr>
      </w:pPr>
      <w:r w:rsidRPr="009B764A">
        <w:rPr>
          <w:sz w:val="22"/>
          <w:szCs w:val="22"/>
        </w:rPr>
        <w:t>To ensure that BrightFocus is funding meritorious research proposals that have high potentials for success, the Board of Directors bases its final funding decisions on the results of a formal, rigorous, scientific peer-review process, taking program goals and the availability of funds into consideration.</w:t>
      </w:r>
    </w:p>
    <w:p w:rsidRPr="009B764A" w:rsidR="007D261E" w:rsidP="007D261E" w:rsidRDefault="007D261E" w14:paraId="6BE2CF45" w14:textId="77777777">
      <w:pPr>
        <w:pStyle w:val="NormalWeb"/>
        <w:spacing w:before="0" w:beforeAutospacing="0" w:after="0" w:afterAutospacing="0" w:line="271" w:lineRule="auto"/>
        <w:jc w:val="both"/>
        <w:rPr>
          <w:sz w:val="22"/>
          <w:szCs w:val="22"/>
        </w:rPr>
      </w:pPr>
    </w:p>
    <w:p w:rsidRPr="009B764A" w:rsidR="007D261E" w:rsidP="66EE3F7D" w:rsidRDefault="007D261E" w14:paraId="7736809A" w14:textId="3851536B">
      <w:pPr>
        <w:pStyle w:val="NormalWeb"/>
        <w:spacing w:before="0" w:beforeAutospacing="0" w:after="0" w:afterAutospacing="0" w:line="271" w:lineRule="auto"/>
        <w:rPr>
          <w:sz w:val="22"/>
          <w:szCs w:val="22"/>
        </w:rPr>
      </w:pPr>
      <w:r w:rsidRPr="66EE3F7D">
        <w:rPr>
          <w:sz w:val="22"/>
          <w:szCs w:val="22"/>
        </w:rPr>
        <w:t>A full description of the review process and outcomes is available</w:t>
      </w:r>
      <w:r w:rsidRPr="66EE3F7D" w:rsidR="102DB93D">
        <w:rPr>
          <w:sz w:val="22"/>
          <w:szCs w:val="22"/>
        </w:rPr>
        <w:t xml:space="preserve"> at </w:t>
      </w:r>
      <w:hyperlink r:id="rId25">
        <w:r w:rsidRPr="66EE3F7D" w:rsidR="102DB93D">
          <w:rPr>
            <w:rStyle w:val="Hyperlink"/>
            <w:sz w:val="22"/>
            <w:szCs w:val="22"/>
          </w:rPr>
          <w:t>https://www.brightfocus.org/about/for-scientists/apply-for-a-research-grant/grant-faqs/</w:t>
        </w:r>
      </w:hyperlink>
      <w:r w:rsidRPr="66EE3F7D" w:rsidR="102DB93D">
        <w:rPr>
          <w:sz w:val="22"/>
          <w:szCs w:val="22"/>
        </w:rPr>
        <w:t xml:space="preserve"> </w:t>
      </w:r>
    </w:p>
    <w:p w:rsidRPr="009B764A" w:rsidR="007D261E" w:rsidP="007D261E" w:rsidRDefault="007D261E" w14:paraId="00F07B93" w14:textId="77777777">
      <w:pPr>
        <w:pStyle w:val="NormalWeb"/>
        <w:spacing w:before="0" w:beforeAutospacing="0" w:after="0" w:afterAutospacing="0" w:line="271" w:lineRule="auto"/>
        <w:rPr>
          <w:sz w:val="22"/>
          <w:szCs w:val="22"/>
        </w:rPr>
      </w:pPr>
    </w:p>
    <w:p w:rsidRPr="009B764A" w:rsidR="007D261E" w:rsidP="007D261E" w:rsidRDefault="007D261E" w14:paraId="24C171F9" w14:textId="77777777">
      <w:pPr>
        <w:pStyle w:val="NormalWeb"/>
        <w:spacing w:before="0" w:beforeAutospacing="0" w:after="0" w:afterAutospacing="0" w:line="271" w:lineRule="auto"/>
        <w:jc w:val="both"/>
        <w:rPr>
          <w:b/>
          <w:bCs/>
          <w:sz w:val="22"/>
          <w:szCs w:val="22"/>
          <w:u w:val="single"/>
        </w:rPr>
      </w:pPr>
      <w:r w:rsidRPr="009B764A">
        <w:rPr>
          <w:b/>
          <w:bCs/>
          <w:sz w:val="22"/>
          <w:szCs w:val="22"/>
          <w:u w:val="single"/>
        </w:rPr>
        <w:t>GENERAL BRIGHTFOCUS REVIEW COMMITTEE PROCEDURES</w:t>
      </w:r>
    </w:p>
    <w:p w:rsidRPr="009B764A" w:rsidR="007D261E" w:rsidP="007D261E" w:rsidRDefault="007D261E" w14:paraId="2C3E2072" w14:textId="77777777">
      <w:pPr>
        <w:pStyle w:val="NormalWeb"/>
        <w:spacing w:before="0" w:beforeAutospacing="0" w:after="0" w:afterAutospacing="0" w:line="271" w:lineRule="auto"/>
        <w:jc w:val="both"/>
        <w:rPr>
          <w:sz w:val="22"/>
          <w:szCs w:val="22"/>
          <w:u w:val="single"/>
        </w:rPr>
      </w:pPr>
    </w:p>
    <w:p w:rsidR="007D261E" w:rsidP="007D261E" w:rsidRDefault="007D261E" w14:paraId="666F833A" w14:textId="77777777">
      <w:pPr>
        <w:pStyle w:val="NormalWeb"/>
        <w:spacing w:before="0" w:beforeAutospacing="0" w:after="0" w:afterAutospacing="0" w:line="271" w:lineRule="auto"/>
        <w:jc w:val="both"/>
        <w:rPr>
          <w:sz w:val="22"/>
          <w:szCs w:val="22"/>
        </w:rPr>
      </w:pPr>
      <w:r w:rsidRPr="009B764A">
        <w:rPr>
          <w:sz w:val="22"/>
          <w:szCs w:val="22"/>
        </w:rPr>
        <w:t>BrightFocus recruits and maintains a Scientific Review Committee (SRC) for each of the three research programs. These committees are comprised of established investigators with the appropriate expertise to provide constructive and equitable evaluations of grant applications. These individuals serve as volunteers, but are provided with a small honorarium for the time and effort they put into the review process. Almost all serve on NIH study sections or review committees for other foundations.  A roster of individuals having served on each committee in the preceding five years is available at the website noted above.</w:t>
      </w:r>
    </w:p>
    <w:p w:rsidRPr="009B764A" w:rsidR="007D261E" w:rsidP="007D261E" w:rsidRDefault="007D261E" w14:paraId="5F0A270A" w14:textId="77777777">
      <w:pPr>
        <w:pStyle w:val="NormalWeb"/>
        <w:spacing w:before="0" w:beforeAutospacing="0" w:after="0" w:afterAutospacing="0" w:line="271" w:lineRule="auto"/>
        <w:jc w:val="both"/>
        <w:rPr>
          <w:sz w:val="22"/>
          <w:szCs w:val="22"/>
        </w:rPr>
      </w:pPr>
    </w:p>
    <w:p w:rsidR="007D261E" w:rsidP="66EE3F7D" w:rsidRDefault="007D261E" w14:paraId="2388A06C" w14:textId="2DF84544">
      <w:pPr>
        <w:pStyle w:val="NormalWeb"/>
        <w:spacing w:before="0" w:beforeAutospacing="0" w:after="0" w:afterAutospacing="0" w:line="271" w:lineRule="auto"/>
        <w:jc w:val="both"/>
        <w:rPr>
          <w:sz w:val="22"/>
          <w:szCs w:val="22"/>
        </w:rPr>
      </w:pPr>
      <w:r w:rsidRPr="66EE3F7D">
        <w:rPr>
          <w:sz w:val="22"/>
          <w:szCs w:val="22"/>
        </w:rPr>
        <w:t xml:space="preserve">The BrightFocus Scientific Affairs Department, in consultation with the Chair/Co-Chair(s) of the Scientific Review Committee, assigns each </w:t>
      </w:r>
      <w:r w:rsidRPr="66EE3F7D" w:rsidR="00451C62">
        <w:rPr>
          <w:sz w:val="22"/>
          <w:szCs w:val="22"/>
        </w:rPr>
        <w:t>letter of intent</w:t>
      </w:r>
      <w:r w:rsidRPr="66EE3F7D">
        <w:rPr>
          <w:sz w:val="22"/>
          <w:szCs w:val="22"/>
        </w:rPr>
        <w:t xml:space="preserve"> to at least </w:t>
      </w:r>
      <w:r w:rsidRPr="66EE3F7D" w:rsidR="20ECBAF6">
        <w:rPr>
          <w:sz w:val="22"/>
          <w:szCs w:val="22"/>
        </w:rPr>
        <w:t>3</w:t>
      </w:r>
      <w:r w:rsidRPr="66EE3F7D">
        <w:rPr>
          <w:sz w:val="22"/>
          <w:szCs w:val="22"/>
        </w:rPr>
        <w:t xml:space="preserve"> reviewer</w:t>
      </w:r>
      <w:r w:rsidRPr="66EE3F7D" w:rsidR="24856B9D">
        <w:rPr>
          <w:sz w:val="22"/>
          <w:szCs w:val="22"/>
        </w:rPr>
        <w:t>s</w:t>
      </w:r>
      <w:r w:rsidRPr="66EE3F7D">
        <w:rPr>
          <w:sz w:val="22"/>
          <w:szCs w:val="22"/>
        </w:rPr>
        <w:t xml:space="preserve"> based on the expertise of the reviewers and the research area(s) of the proposal. All proposals are checked against the pool of available reviewers for real or potential conflicts of interest prior to assignment of the proposal to individual reviewers.</w:t>
      </w:r>
    </w:p>
    <w:p w:rsidRPr="009B764A" w:rsidR="007D261E" w:rsidP="007D261E" w:rsidRDefault="007D261E" w14:paraId="4B7F1764" w14:textId="77777777">
      <w:pPr>
        <w:pStyle w:val="NormalWeb"/>
        <w:spacing w:before="0" w:beforeAutospacing="0" w:after="0" w:afterAutospacing="0" w:line="271" w:lineRule="auto"/>
        <w:jc w:val="both"/>
        <w:rPr>
          <w:sz w:val="22"/>
          <w:szCs w:val="22"/>
        </w:rPr>
      </w:pPr>
    </w:p>
    <w:p w:rsidR="007D261E" w:rsidP="007D261E" w:rsidRDefault="007D261E" w14:paraId="65B12E18" w14:textId="77777777">
      <w:pPr>
        <w:pStyle w:val="NormalWeb"/>
        <w:spacing w:before="0" w:beforeAutospacing="0" w:after="0" w:afterAutospacing="0" w:line="271" w:lineRule="auto"/>
        <w:jc w:val="both"/>
        <w:rPr>
          <w:sz w:val="22"/>
          <w:szCs w:val="22"/>
        </w:rPr>
      </w:pPr>
      <w:r w:rsidRPr="009B764A">
        <w:rPr>
          <w:sz w:val="22"/>
          <w:szCs w:val="22"/>
        </w:rPr>
        <w:t>Reviewers are required to decline assigned applications for which they do not have the appropriate expertise and must decline to review applications in which they have a real or potential conflict of interest. These applications are reassigned to other reviewers. Please note that we provide fields in the application portal for applicants to declare conflict of interest of the PI and Co-PI(s) with the list of current and/or past-serving SRC members.</w:t>
      </w:r>
    </w:p>
    <w:p w:rsidRPr="009B764A" w:rsidR="007D261E" w:rsidP="007D261E" w:rsidRDefault="007D261E" w14:paraId="59423598" w14:textId="77777777">
      <w:pPr>
        <w:pStyle w:val="NormalWeb"/>
        <w:spacing w:before="0" w:beforeAutospacing="0" w:after="0" w:afterAutospacing="0" w:line="271" w:lineRule="auto"/>
        <w:jc w:val="both"/>
        <w:rPr>
          <w:sz w:val="22"/>
          <w:szCs w:val="22"/>
        </w:rPr>
      </w:pPr>
    </w:p>
    <w:p w:rsidR="007D261E" w:rsidP="007D261E" w:rsidRDefault="007D261E" w14:paraId="5C0EF11E" w14:textId="77777777">
      <w:pPr>
        <w:pStyle w:val="NormalWeb"/>
        <w:spacing w:before="0" w:beforeAutospacing="0" w:after="0" w:afterAutospacing="0" w:line="271" w:lineRule="auto"/>
        <w:jc w:val="both"/>
        <w:rPr>
          <w:sz w:val="22"/>
          <w:szCs w:val="22"/>
        </w:rPr>
      </w:pPr>
      <w:r w:rsidRPr="009B764A">
        <w:rPr>
          <w:sz w:val="22"/>
          <w:szCs w:val="22"/>
        </w:rPr>
        <w:t>Reviewers may not participate on a committee in any review cycle in which they themselves have submitted a proposal for consideration.</w:t>
      </w:r>
    </w:p>
    <w:p w:rsidRPr="009B764A" w:rsidR="007D261E" w:rsidP="007D261E" w:rsidRDefault="007D261E" w14:paraId="4444F120" w14:textId="77777777">
      <w:pPr>
        <w:pStyle w:val="NormalWeb"/>
        <w:spacing w:before="0" w:beforeAutospacing="0" w:after="0" w:afterAutospacing="0" w:line="271" w:lineRule="auto"/>
        <w:jc w:val="both"/>
        <w:rPr>
          <w:sz w:val="22"/>
          <w:szCs w:val="22"/>
        </w:rPr>
      </w:pPr>
    </w:p>
    <w:p w:rsidRPr="009B764A" w:rsidR="007D261E" w:rsidP="007D261E" w:rsidRDefault="007D261E" w14:paraId="23E341AD" w14:textId="77777777">
      <w:pPr>
        <w:pStyle w:val="NormalWeb"/>
        <w:spacing w:before="0" w:beforeAutospacing="0" w:after="0" w:afterAutospacing="0" w:line="271" w:lineRule="auto"/>
        <w:jc w:val="both"/>
        <w:rPr>
          <w:sz w:val="22"/>
          <w:szCs w:val="22"/>
        </w:rPr>
      </w:pPr>
      <w:r w:rsidRPr="009B764A">
        <w:rPr>
          <w:sz w:val="22"/>
          <w:szCs w:val="22"/>
        </w:rPr>
        <w:t>Reviewers are required to keep the information presented in grant applications and the deliberations of the Scientific Review Committee strictly confidential. It is the responsibility of the BrightFocus Scientific Affairs Department to communicate with applicants regarding the results of the review process and to serve as the intermediary between the Reviewers and the applicant.</w:t>
      </w:r>
    </w:p>
    <w:p w:rsidRPr="009B764A" w:rsidR="007D261E" w:rsidP="007D261E" w:rsidRDefault="007D261E" w14:paraId="605B56A6" w14:textId="77777777">
      <w:pPr>
        <w:pStyle w:val="NoSpacing"/>
        <w:spacing w:line="271" w:lineRule="auto"/>
        <w:rPr>
          <w:rFonts w:ascii="Times New Roman" w:hAnsi="Times New Roman" w:eastAsia="Times New Roman"/>
          <w:b/>
          <w:bCs/>
          <w:u w:val="single"/>
        </w:rPr>
      </w:pPr>
    </w:p>
    <w:p w:rsidRPr="009B764A" w:rsidR="007D261E" w:rsidP="007D261E" w:rsidRDefault="007D261E" w14:paraId="2B17FF1D" w14:textId="77777777">
      <w:pPr>
        <w:pStyle w:val="NoSpacing"/>
        <w:spacing w:line="271" w:lineRule="auto"/>
        <w:rPr>
          <w:rFonts w:ascii="Times New Roman" w:hAnsi="Times New Roman" w:eastAsia="Times New Roman"/>
          <w:b/>
          <w:bCs/>
          <w:u w:val="single"/>
        </w:rPr>
      </w:pPr>
      <w:r w:rsidRPr="20A74A56">
        <w:rPr>
          <w:rFonts w:ascii="Times New Roman" w:hAnsi="Times New Roman" w:eastAsia="Times New Roman"/>
          <w:b/>
          <w:bCs/>
          <w:u w:val="single"/>
        </w:rPr>
        <w:t>REVIEW CRITERIA AND PRIORITY SCORE RANKING</w:t>
      </w:r>
    </w:p>
    <w:p w:rsidRPr="009B764A" w:rsidR="007D261E" w:rsidP="007D261E" w:rsidRDefault="007D261E" w14:paraId="52A2C916" w14:textId="77777777">
      <w:pPr>
        <w:pStyle w:val="NoSpacing"/>
        <w:spacing w:line="271" w:lineRule="auto"/>
        <w:rPr>
          <w:rFonts w:ascii="Times New Roman" w:hAnsi="Times New Roman" w:eastAsia="Times New Roman"/>
        </w:rPr>
      </w:pPr>
    </w:p>
    <w:p w:rsidRPr="009B764A" w:rsidR="007D261E" w:rsidP="00D214A1" w:rsidRDefault="007D261E" w14:paraId="4A092AC2" w14:textId="77777777">
      <w:pPr>
        <w:pStyle w:val="NoSpacing"/>
        <w:spacing w:line="271" w:lineRule="auto"/>
        <w:jc w:val="both"/>
        <w:rPr>
          <w:rFonts w:ascii="Times New Roman" w:hAnsi="Times New Roman" w:eastAsia="Times New Roman"/>
        </w:rPr>
      </w:pPr>
      <w:r w:rsidRPr="0488A5C5">
        <w:rPr>
          <w:rFonts w:ascii="Times New Roman" w:hAnsi="Times New Roman" w:eastAsia="Times New Roman"/>
        </w:rPr>
        <w:t xml:space="preserve">The BrightFocus Scientific Review Committee (SRC) uses the National Institutes of Health (NIH)’s 9-point scale to assess the overall impact score of each grant application, and to provide a priority score ranking recommending applications for funding to the BrightFocus Board of Directors. Ratings are in whole numbers only (no decimal ratings), where 5 is considered an average score. </w:t>
      </w:r>
    </w:p>
    <w:p w:rsidRPr="009B764A" w:rsidR="007D261E" w:rsidP="007D261E" w:rsidRDefault="007D261E" w14:paraId="5CBA1F2E" w14:textId="77777777">
      <w:pPr>
        <w:pStyle w:val="NoSpacing"/>
        <w:spacing w:line="271" w:lineRule="auto"/>
        <w:rPr>
          <w:rFonts w:ascii="Times New Roman" w:hAnsi="Times New Roman" w:eastAsia="Times New Roman"/>
        </w:rPr>
      </w:pPr>
    </w:p>
    <w:p w:rsidRPr="009B764A" w:rsidR="007D261E" w:rsidP="007D261E" w:rsidRDefault="007D261E" w14:paraId="6B4B0538" w14:textId="77777777">
      <w:pPr>
        <w:pStyle w:val="NoSpacing"/>
        <w:spacing w:line="271" w:lineRule="auto"/>
        <w:rPr>
          <w:rFonts w:ascii="Times New Roman" w:hAnsi="Times New Roman"/>
        </w:rPr>
      </w:pPr>
      <w:r w:rsidRPr="009B764A">
        <w:rPr>
          <w:rFonts w:ascii="Times New Roman" w:hAnsi="Times New Roman"/>
          <w:b/>
          <w:u w:val="single"/>
        </w:rPr>
        <w:t>Overall Impact</w:t>
      </w:r>
      <w:r w:rsidRPr="009B764A">
        <w:rPr>
          <w:rFonts w:ascii="Times New Roman" w:hAnsi="Times New Roman"/>
        </w:rPr>
        <w:tab/>
      </w:r>
      <w:r w:rsidRPr="009B764A">
        <w:rPr>
          <w:rFonts w:ascii="Times New Roman" w:hAnsi="Times New Roman"/>
          <w:b/>
          <w:u w:val="single"/>
        </w:rPr>
        <w:t>Score</w:t>
      </w:r>
      <w:r w:rsidRPr="009B764A">
        <w:rPr>
          <w:rFonts w:ascii="Times New Roman" w:hAnsi="Times New Roman"/>
        </w:rPr>
        <w:t xml:space="preserve"> </w:t>
      </w:r>
      <w:r w:rsidRPr="009B764A">
        <w:rPr>
          <w:rFonts w:ascii="Times New Roman" w:hAnsi="Times New Roman"/>
        </w:rPr>
        <w:tab/>
      </w:r>
      <w:r w:rsidRPr="009B764A">
        <w:rPr>
          <w:rFonts w:ascii="Times New Roman" w:hAnsi="Times New Roman"/>
          <w:b/>
          <w:u w:val="single"/>
        </w:rPr>
        <w:t>Descriptor</w:t>
      </w:r>
      <w:r w:rsidRPr="009B764A">
        <w:rPr>
          <w:rFonts w:ascii="Times New Roman" w:hAnsi="Times New Roman"/>
          <w:b/>
        </w:rPr>
        <w:tab/>
      </w:r>
      <w:r w:rsidRPr="009B764A">
        <w:rPr>
          <w:rFonts w:ascii="Times New Roman" w:hAnsi="Times New Roman"/>
          <w:b/>
          <w:u w:val="single"/>
        </w:rPr>
        <w:t>Additional Guidance on Strengths/Weaknesses</w:t>
      </w:r>
    </w:p>
    <w:p w:rsidRPr="009B764A" w:rsidR="007D261E" w:rsidP="007D261E" w:rsidRDefault="007D261E" w14:paraId="3814298F" w14:textId="77777777">
      <w:pPr>
        <w:pStyle w:val="NoSpacing"/>
        <w:spacing w:line="271" w:lineRule="auto"/>
        <w:rPr>
          <w:rFonts w:ascii="Times New Roman" w:hAnsi="Times New Roman"/>
        </w:rPr>
      </w:pPr>
      <w:r w:rsidRPr="009B764A">
        <w:rPr>
          <w:rFonts w:ascii="Times New Roman" w:hAnsi="Times New Roman"/>
        </w:rPr>
        <w:t>High</w:t>
      </w:r>
      <w:r w:rsidRPr="009B764A">
        <w:rPr>
          <w:rFonts w:ascii="Times New Roman" w:hAnsi="Times New Roman"/>
        </w:rPr>
        <w:tab/>
      </w:r>
      <w:r w:rsidRPr="009B764A">
        <w:rPr>
          <w:rFonts w:ascii="Times New Roman" w:hAnsi="Times New Roman"/>
        </w:rPr>
        <w:tab/>
      </w:r>
      <w:r w:rsidRPr="009B764A">
        <w:rPr>
          <w:rFonts w:ascii="Times New Roman" w:hAnsi="Times New Roman"/>
        </w:rPr>
        <w:t>1</w:t>
      </w:r>
      <w:r w:rsidRPr="009B764A">
        <w:rPr>
          <w:rFonts w:ascii="Times New Roman" w:hAnsi="Times New Roman"/>
        </w:rPr>
        <w:tab/>
      </w:r>
      <w:r w:rsidRPr="009B764A">
        <w:rPr>
          <w:rFonts w:ascii="Times New Roman" w:hAnsi="Times New Roman"/>
        </w:rPr>
        <w:t>Exceptional</w:t>
      </w:r>
      <w:r w:rsidRPr="009B764A">
        <w:rPr>
          <w:rFonts w:ascii="Times New Roman" w:hAnsi="Times New Roman"/>
        </w:rPr>
        <w:tab/>
      </w:r>
      <w:r w:rsidRPr="009B764A">
        <w:rPr>
          <w:rFonts w:ascii="Times New Roman" w:hAnsi="Times New Roman"/>
        </w:rPr>
        <w:t>Exceptionally strong with essentially no weaknesses</w:t>
      </w:r>
    </w:p>
    <w:p w:rsidRPr="009B764A" w:rsidR="007D261E" w:rsidP="007D261E" w:rsidRDefault="007D261E" w14:paraId="788B224C" w14:textId="77777777">
      <w:pPr>
        <w:pStyle w:val="NoSpacing"/>
        <w:spacing w:line="271" w:lineRule="auto"/>
        <w:ind w:left="720" w:firstLine="720"/>
        <w:rPr>
          <w:rFonts w:ascii="Times New Roman" w:hAnsi="Times New Roman"/>
        </w:rPr>
      </w:pPr>
      <w:r w:rsidRPr="009B764A">
        <w:rPr>
          <w:rFonts w:ascii="Times New Roman" w:hAnsi="Times New Roman"/>
        </w:rPr>
        <w:t>2</w:t>
      </w:r>
      <w:r w:rsidRPr="009B764A">
        <w:rPr>
          <w:rFonts w:ascii="Times New Roman" w:hAnsi="Times New Roman"/>
        </w:rPr>
        <w:tab/>
      </w:r>
      <w:r w:rsidRPr="009B764A">
        <w:rPr>
          <w:rFonts w:ascii="Times New Roman" w:hAnsi="Times New Roman"/>
        </w:rPr>
        <w:t>Outstanding</w:t>
      </w:r>
      <w:r w:rsidRPr="009B764A">
        <w:rPr>
          <w:rFonts w:ascii="Times New Roman" w:hAnsi="Times New Roman"/>
        </w:rPr>
        <w:tab/>
      </w:r>
      <w:r w:rsidRPr="009B764A">
        <w:rPr>
          <w:rFonts w:ascii="Times New Roman" w:hAnsi="Times New Roman"/>
        </w:rPr>
        <w:t>Extremely strong with negligible weaknesses</w:t>
      </w:r>
    </w:p>
    <w:p w:rsidRPr="009B764A" w:rsidR="007D261E" w:rsidP="007D261E" w:rsidRDefault="007D261E" w14:paraId="0CAFA52A" w14:textId="77777777">
      <w:pPr>
        <w:pStyle w:val="NoSpacing"/>
        <w:spacing w:line="271" w:lineRule="auto"/>
        <w:ind w:left="720" w:firstLine="720"/>
        <w:rPr>
          <w:rFonts w:ascii="Times New Roman" w:hAnsi="Times New Roman"/>
        </w:rPr>
      </w:pPr>
      <w:r w:rsidRPr="009B764A">
        <w:rPr>
          <w:rFonts w:ascii="Times New Roman" w:hAnsi="Times New Roman"/>
        </w:rPr>
        <w:t>3</w:t>
      </w:r>
      <w:r w:rsidRPr="009B764A">
        <w:rPr>
          <w:rFonts w:ascii="Times New Roman" w:hAnsi="Times New Roman"/>
        </w:rPr>
        <w:tab/>
      </w:r>
      <w:r w:rsidRPr="009B764A">
        <w:rPr>
          <w:rFonts w:ascii="Times New Roman" w:hAnsi="Times New Roman"/>
        </w:rPr>
        <w:t>Excellent</w:t>
      </w:r>
      <w:r w:rsidRPr="009B764A">
        <w:rPr>
          <w:rFonts w:ascii="Times New Roman" w:hAnsi="Times New Roman"/>
        </w:rPr>
        <w:tab/>
      </w:r>
      <w:r w:rsidRPr="009B764A">
        <w:rPr>
          <w:rFonts w:ascii="Times New Roman" w:hAnsi="Times New Roman"/>
        </w:rPr>
        <w:t>Very strong with only some minor weaknesses</w:t>
      </w:r>
    </w:p>
    <w:p w:rsidRPr="009B764A" w:rsidR="007D261E" w:rsidP="007D261E" w:rsidRDefault="007D261E" w14:paraId="495FF0EF" w14:textId="77777777">
      <w:pPr>
        <w:pStyle w:val="NoSpacing"/>
        <w:spacing w:line="271" w:lineRule="auto"/>
        <w:rPr>
          <w:rFonts w:ascii="Times New Roman" w:hAnsi="Times New Roman"/>
        </w:rPr>
      </w:pPr>
      <w:r w:rsidRPr="009B764A">
        <w:rPr>
          <w:rFonts w:ascii="Times New Roman" w:hAnsi="Times New Roman"/>
        </w:rPr>
        <w:t>Medium</w:t>
      </w:r>
      <w:r w:rsidRPr="009B764A">
        <w:rPr>
          <w:rFonts w:ascii="Times New Roman" w:hAnsi="Times New Roman"/>
        </w:rPr>
        <w:tab/>
      </w:r>
      <w:r w:rsidRPr="009B764A">
        <w:rPr>
          <w:rFonts w:ascii="Times New Roman" w:hAnsi="Times New Roman"/>
        </w:rPr>
        <w:t>4</w:t>
      </w:r>
      <w:r w:rsidRPr="009B764A">
        <w:rPr>
          <w:rFonts w:ascii="Times New Roman" w:hAnsi="Times New Roman"/>
        </w:rPr>
        <w:tab/>
      </w:r>
      <w:r w:rsidRPr="009B764A">
        <w:rPr>
          <w:rFonts w:ascii="Times New Roman" w:hAnsi="Times New Roman"/>
        </w:rPr>
        <w:t>Very Good</w:t>
      </w:r>
      <w:r w:rsidRPr="009B764A">
        <w:rPr>
          <w:rFonts w:ascii="Times New Roman" w:hAnsi="Times New Roman"/>
        </w:rPr>
        <w:tab/>
      </w:r>
      <w:r w:rsidRPr="009B764A">
        <w:rPr>
          <w:rFonts w:ascii="Times New Roman" w:hAnsi="Times New Roman"/>
        </w:rPr>
        <w:t>Strong, but with numerous minor weaknesses</w:t>
      </w:r>
    </w:p>
    <w:p w:rsidRPr="009B764A" w:rsidR="007D261E" w:rsidP="007D261E" w:rsidRDefault="007D261E" w14:paraId="00AACEE7" w14:textId="77777777">
      <w:pPr>
        <w:pStyle w:val="NoSpacing"/>
        <w:spacing w:line="271" w:lineRule="auto"/>
        <w:ind w:left="720" w:firstLine="720"/>
        <w:rPr>
          <w:rFonts w:ascii="Times New Roman" w:hAnsi="Times New Roman"/>
        </w:rPr>
      </w:pPr>
      <w:r w:rsidRPr="009B764A">
        <w:rPr>
          <w:rFonts w:ascii="Times New Roman" w:hAnsi="Times New Roman"/>
        </w:rPr>
        <w:t>5</w:t>
      </w:r>
      <w:r w:rsidRPr="009B764A">
        <w:rPr>
          <w:rFonts w:ascii="Times New Roman" w:hAnsi="Times New Roman"/>
        </w:rPr>
        <w:tab/>
      </w:r>
      <w:r w:rsidRPr="009B764A">
        <w:rPr>
          <w:rFonts w:ascii="Times New Roman" w:hAnsi="Times New Roman"/>
        </w:rPr>
        <w:t>Good</w:t>
      </w:r>
      <w:r w:rsidRPr="009B764A">
        <w:rPr>
          <w:rFonts w:ascii="Times New Roman" w:hAnsi="Times New Roman"/>
        </w:rPr>
        <w:tab/>
      </w:r>
      <w:r w:rsidRPr="009B764A">
        <w:rPr>
          <w:rFonts w:ascii="Times New Roman" w:hAnsi="Times New Roman"/>
        </w:rPr>
        <w:tab/>
      </w:r>
      <w:r w:rsidRPr="009B764A">
        <w:rPr>
          <w:rFonts w:ascii="Times New Roman" w:hAnsi="Times New Roman"/>
        </w:rPr>
        <w:t>Strong, but with at least one moderate weakness</w:t>
      </w:r>
    </w:p>
    <w:p w:rsidRPr="009B764A" w:rsidR="007D261E" w:rsidP="007D261E" w:rsidRDefault="007D261E" w14:paraId="33D031BC" w14:textId="77777777">
      <w:pPr>
        <w:pStyle w:val="NoSpacing"/>
        <w:spacing w:line="271" w:lineRule="auto"/>
        <w:ind w:left="720" w:firstLine="720"/>
        <w:rPr>
          <w:rFonts w:ascii="Times New Roman" w:hAnsi="Times New Roman"/>
        </w:rPr>
      </w:pPr>
      <w:r w:rsidRPr="009B764A">
        <w:rPr>
          <w:rFonts w:ascii="Times New Roman" w:hAnsi="Times New Roman"/>
        </w:rPr>
        <w:t>6</w:t>
      </w:r>
      <w:r w:rsidRPr="009B764A">
        <w:rPr>
          <w:rFonts w:ascii="Times New Roman" w:hAnsi="Times New Roman"/>
        </w:rPr>
        <w:tab/>
      </w:r>
      <w:r w:rsidRPr="009B764A">
        <w:rPr>
          <w:rFonts w:ascii="Times New Roman" w:hAnsi="Times New Roman"/>
        </w:rPr>
        <w:t>Satisfactory</w:t>
      </w:r>
      <w:r w:rsidRPr="009B764A">
        <w:rPr>
          <w:rFonts w:ascii="Times New Roman" w:hAnsi="Times New Roman"/>
        </w:rPr>
        <w:tab/>
      </w:r>
      <w:r w:rsidRPr="009B764A">
        <w:rPr>
          <w:rFonts w:ascii="Times New Roman" w:hAnsi="Times New Roman"/>
        </w:rPr>
        <w:t>Some strengths, but also some moderate weaknesses</w:t>
      </w:r>
    </w:p>
    <w:p w:rsidRPr="009B764A" w:rsidR="007D261E" w:rsidP="007D261E" w:rsidRDefault="007D261E" w14:paraId="5510CD84" w14:textId="77777777">
      <w:pPr>
        <w:pStyle w:val="NoSpacing"/>
        <w:spacing w:line="271" w:lineRule="auto"/>
        <w:rPr>
          <w:rFonts w:ascii="Times New Roman" w:hAnsi="Times New Roman"/>
        </w:rPr>
      </w:pPr>
      <w:r w:rsidRPr="009B764A">
        <w:rPr>
          <w:rFonts w:ascii="Times New Roman" w:hAnsi="Times New Roman"/>
        </w:rPr>
        <w:t>Low</w:t>
      </w:r>
      <w:r w:rsidRPr="009B764A">
        <w:rPr>
          <w:rFonts w:ascii="Times New Roman" w:hAnsi="Times New Roman"/>
        </w:rPr>
        <w:tab/>
      </w:r>
      <w:r w:rsidRPr="009B764A">
        <w:rPr>
          <w:rFonts w:ascii="Times New Roman" w:hAnsi="Times New Roman"/>
        </w:rPr>
        <w:tab/>
      </w:r>
      <w:r w:rsidRPr="009B764A">
        <w:rPr>
          <w:rFonts w:ascii="Times New Roman" w:hAnsi="Times New Roman"/>
        </w:rPr>
        <w:t>7</w:t>
      </w:r>
      <w:r w:rsidRPr="009B764A">
        <w:rPr>
          <w:rFonts w:ascii="Times New Roman" w:hAnsi="Times New Roman"/>
        </w:rPr>
        <w:tab/>
      </w:r>
      <w:r w:rsidRPr="009B764A">
        <w:rPr>
          <w:rFonts w:ascii="Times New Roman" w:hAnsi="Times New Roman"/>
        </w:rPr>
        <w:t>Fair</w:t>
      </w:r>
      <w:r w:rsidRPr="009B764A">
        <w:rPr>
          <w:rFonts w:ascii="Times New Roman" w:hAnsi="Times New Roman"/>
        </w:rPr>
        <w:tab/>
      </w:r>
      <w:r w:rsidRPr="009B764A">
        <w:rPr>
          <w:rFonts w:ascii="Times New Roman" w:hAnsi="Times New Roman"/>
        </w:rPr>
        <w:tab/>
      </w:r>
      <w:r w:rsidRPr="009B764A">
        <w:rPr>
          <w:rFonts w:ascii="Times New Roman" w:hAnsi="Times New Roman"/>
        </w:rPr>
        <w:t>Some strengths, but with at least one major weakness</w:t>
      </w:r>
    </w:p>
    <w:p w:rsidRPr="009B764A" w:rsidR="007D261E" w:rsidP="007D261E" w:rsidRDefault="007D261E" w14:paraId="00A92C98" w14:textId="77777777">
      <w:pPr>
        <w:pStyle w:val="NoSpacing"/>
        <w:spacing w:line="271" w:lineRule="auto"/>
        <w:ind w:left="720" w:firstLine="720"/>
        <w:rPr>
          <w:rFonts w:ascii="Times New Roman" w:hAnsi="Times New Roman"/>
        </w:rPr>
      </w:pPr>
      <w:r w:rsidRPr="009B764A">
        <w:rPr>
          <w:rFonts w:ascii="Times New Roman" w:hAnsi="Times New Roman"/>
        </w:rPr>
        <w:t>8</w:t>
      </w:r>
      <w:r w:rsidRPr="009B764A">
        <w:rPr>
          <w:rFonts w:ascii="Times New Roman" w:hAnsi="Times New Roman"/>
        </w:rPr>
        <w:tab/>
      </w:r>
      <w:r w:rsidRPr="009B764A">
        <w:rPr>
          <w:rFonts w:ascii="Times New Roman" w:hAnsi="Times New Roman"/>
        </w:rPr>
        <w:t>Marginal</w:t>
      </w:r>
      <w:r w:rsidRPr="009B764A">
        <w:rPr>
          <w:rFonts w:ascii="Times New Roman" w:hAnsi="Times New Roman"/>
        </w:rPr>
        <w:tab/>
      </w:r>
      <w:r w:rsidRPr="009B764A">
        <w:rPr>
          <w:rFonts w:ascii="Times New Roman" w:hAnsi="Times New Roman"/>
        </w:rPr>
        <w:t>A few strengths and a few major weaknesses</w:t>
      </w:r>
    </w:p>
    <w:p w:rsidRPr="009B764A" w:rsidR="007D261E" w:rsidP="007D261E" w:rsidRDefault="007D261E" w14:paraId="752060BD" w14:textId="77777777">
      <w:pPr>
        <w:pStyle w:val="NoSpacing"/>
        <w:spacing w:line="271" w:lineRule="auto"/>
        <w:ind w:left="720" w:firstLine="720"/>
        <w:rPr>
          <w:rFonts w:ascii="Times New Roman" w:hAnsi="Times New Roman"/>
        </w:rPr>
      </w:pPr>
      <w:r w:rsidRPr="009B764A">
        <w:rPr>
          <w:rFonts w:ascii="Times New Roman" w:hAnsi="Times New Roman"/>
        </w:rPr>
        <w:t>9</w:t>
      </w:r>
      <w:r w:rsidRPr="009B764A">
        <w:rPr>
          <w:rFonts w:ascii="Times New Roman" w:hAnsi="Times New Roman"/>
        </w:rPr>
        <w:tab/>
      </w:r>
      <w:r w:rsidRPr="009B764A">
        <w:rPr>
          <w:rFonts w:ascii="Times New Roman" w:hAnsi="Times New Roman"/>
        </w:rPr>
        <w:t>Poor</w:t>
      </w:r>
      <w:r w:rsidRPr="009B764A">
        <w:rPr>
          <w:rFonts w:ascii="Times New Roman" w:hAnsi="Times New Roman"/>
        </w:rPr>
        <w:tab/>
      </w:r>
      <w:r w:rsidRPr="009B764A">
        <w:rPr>
          <w:rFonts w:ascii="Times New Roman" w:hAnsi="Times New Roman"/>
        </w:rPr>
        <w:tab/>
      </w:r>
      <w:r w:rsidRPr="009B764A">
        <w:rPr>
          <w:rFonts w:ascii="Times New Roman" w:hAnsi="Times New Roman"/>
        </w:rPr>
        <w:t>Very few strengths and numerous major weaknesses</w:t>
      </w:r>
    </w:p>
    <w:p w:rsidRPr="009B764A" w:rsidR="007D261E" w:rsidP="007D261E" w:rsidRDefault="007D261E" w14:paraId="762C223A" w14:textId="77777777">
      <w:pPr>
        <w:pStyle w:val="NoSpacing"/>
        <w:spacing w:line="271" w:lineRule="auto"/>
        <w:ind w:left="720" w:firstLine="720"/>
        <w:rPr>
          <w:rFonts w:ascii="Times New Roman" w:hAnsi="Times New Roman"/>
        </w:rPr>
      </w:pPr>
    </w:p>
    <w:p w:rsidRPr="009B764A" w:rsidR="007D261E" w:rsidP="007D261E" w:rsidRDefault="007D261E" w14:paraId="162A0249" w14:textId="77777777">
      <w:pPr>
        <w:pStyle w:val="NoSpacing"/>
        <w:spacing w:line="271" w:lineRule="auto"/>
        <w:rPr>
          <w:rFonts w:ascii="Times New Roman" w:hAnsi="Times New Roman" w:eastAsia="Times New Roman"/>
        </w:rPr>
      </w:pPr>
      <w:r w:rsidRPr="009B764A">
        <w:rPr>
          <w:rFonts w:ascii="Times New Roman" w:hAnsi="Times New Roman" w:eastAsia="Times New Roman"/>
        </w:rPr>
        <w:t>Reviewers are instructed to take the following criteria into consideration when reviewing grants:</w:t>
      </w:r>
    </w:p>
    <w:p w:rsidRPr="009B764A" w:rsidR="007D261E" w:rsidP="007D261E" w:rsidRDefault="007D261E" w14:paraId="64A65DB2" w14:textId="77777777">
      <w:pPr>
        <w:pStyle w:val="NoSpacing"/>
        <w:spacing w:line="271" w:lineRule="auto"/>
        <w:rPr>
          <w:rFonts w:ascii="Times New Roman" w:hAnsi="Times New Roman" w:eastAsia="Times New Roman"/>
        </w:rPr>
      </w:pPr>
    </w:p>
    <w:p w:rsidRPr="009B764A" w:rsidR="007D261E" w:rsidP="66EE3F7D" w:rsidRDefault="007D261E" w14:paraId="5D6551D3" w14:textId="4B718737">
      <w:pPr>
        <w:pStyle w:val="NoSpacing"/>
        <w:spacing w:line="271" w:lineRule="auto"/>
        <w:rPr>
          <w:rFonts w:ascii="Times New Roman" w:hAnsi="Times New Roman"/>
        </w:rPr>
      </w:pPr>
      <w:r w:rsidRPr="66EE3F7D">
        <w:rPr>
          <w:rStyle w:val="Strong"/>
          <w:rFonts w:ascii="Times New Roman" w:hAnsi="Times New Roman"/>
        </w:rPr>
        <w:t>1. Significance/</w:t>
      </w:r>
      <w:r w:rsidRPr="66EE3F7D">
        <w:rPr>
          <w:rFonts w:ascii="Times New Roman" w:hAnsi="Times New Roman"/>
          <w:b/>
          <w:bCs/>
        </w:rPr>
        <w:t xml:space="preserve">Relevance to </w:t>
      </w:r>
      <w:r w:rsidRPr="66EE3F7D" w:rsidR="2353C7F2">
        <w:rPr>
          <w:rFonts w:ascii="Times New Roman" w:hAnsi="Times New Roman"/>
          <w:b/>
          <w:bCs/>
        </w:rPr>
        <w:t>AMD</w:t>
      </w:r>
    </w:p>
    <w:p w:rsidRPr="009B764A" w:rsidR="007D261E" w:rsidP="00D214A1" w:rsidRDefault="007D261E" w14:paraId="1300F587" w14:textId="2E10FCC1">
      <w:pPr>
        <w:pStyle w:val="NoSpacing"/>
        <w:spacing w:line="271" w:lineRule="auto"/>
        <w:jc w:val="both"/>
        <w:rPr>
          <w:rFonts w:ascii="Times New Roman" w:hAnsi="Times New Roman"/>
        </w:rPr>
      </w:pPr>
      <w:r w:rsidRPr="0488A5C5">
        <w:rPr>
          <w:rFonts w:ascii="Times New Roman" w:hAnsi="Times New Roman"/>
        </w:rPr>
        <w:t xml:space="preserve">Does the project address an important problem or a critical barrier to progress, and contribute significantly to current knowledge regarding the etiology, diagnosis, or treatment of </w:t>
      </w:r>
      <w:r w:rsidRPr="0488A5C5" w:rsidR="39486240">
        <w:rPr>
          <w:rFonts w:ascii="Times New Roman" w:hAnsi="Times New Roman"/>
        </w:rPr>
        <w:t>AMD</w:t>
      </w:r>
      <w:r w:rsidRPr="0488A5C5">
        <w:rPr>
          <w:rFonts w:ascii="Times New Roman" w:hAnsi="Times New Roman"/>
        </w:rPr>
        <w:t>? If the aims of the project are achieved, how will scientific knowledge, technical capability, and/or clinical practice be improved? How will successful completion of the aims change the concepts, methods, technologies, treatments, services, or preventative interventions that drive this field?</w:t>
      </w:r>
    </w:p>
    <w:p w:rsidRPr="009B764A" w:rsidR="007D261E" w:rsidP="007D261E" w:rsidRDefault="007D261E" w14:paraId="26D808C5" w14:textId="77777777">
      <w:pPr>
        <w:pStyle w:val="NoSpacing"/>
        <w:spacing w:line="271" w:lineRule="auto"/>
        <w:rPr>
          <w:rFonts w:ascii="Times New Roman" w:hAnsi="Times New Roman"/>
        </w:rPr>
      </w:pPr>
    </w:p>
    <w:p w:rsidRPr="009B764A" w:rsidR="007D261E" w:rsidP="007D261E" w:rsidRDefault="007D261E" w14:paraId="48D54768" w14:textId="77777777">
      <w:pPr>
        <w:pStyle w:val="NoSpacing"/>
        <w:spacing w:line="271" w:lineRule="auto"/>
        <w:rPr>
          <w:rStyle w:val="Strong"/>
          <w:rFonts w:ascii="Times New Roman" w:hAnsi="Times New Roman"/>
        </w:rPr>
      </w:pPr>
      <w:r>
        <w:rPr>
          <w:rStyle w:val="Strong"/>
          <w:rFonts w:ascii="Times New Roman" w:hAnsi="Times New Roman"/>
        </w:rPr>
        <w:t>2</w:t>
      </w:r>
      <w:r w:rsidRPr="009B764A">
        <w:rPr>
          <w:rStyle w:val="Strong"/>
          <w:rFonts w:ascii="Times New Roman" w:hAnsi="Times New Roman"/>
        </w:rPr>
        <w:t>. Innovation</w:t>
      </w:r>
    </w:p>
    <w:p w:rsidRPr="00915A68" w:rsidR="007D261E" w:rsidP="00D214A1" w:rsidRDefault="007D261E" w14:paraId="39213274" w14:textId="77777777">
      <w:pPr>
        <w:pStyle w:val="NoSpacing"/>
        <w:spacing w:line="271" w:lineRule="auto"/>
        <w:jc w:val="both"/>
        <w:rPr>
          <w:rStyle w:val="Strong"/>
          <w:rFonts w:ascii="Times New Roman" w:hAnsi="Times New Roman"/>
          <w:b w:val="0"/>
          <w:bCs w:val="0"/>
        </w:rPr>
      </w:pPr>
      <w:r w:rsidRPr="0488A5C5">
        <w:rPr>
          <w:rStyle w:val="Strong"/>
          <w:rFonts w:ascii="Times New Roman" w:hAnsi="Times New Roman"/>
          <w:b w:val="0"/>
          <w:bCs w:val="0"/>
        </w:rPr>
        <w:t>Does the application challenge and seek to shift current research or clinical practice paradigms by using novel theoretical concepts, approaches or methodologies, instrumentation, or interventions? Are the concepts, approaches or methodologies, instrumentation, or interventions novel to one field of research or novel in a broad sense? Is a refinement, improvement, or new application of theoretical concepts, approaches or methodologies, instrumentation, or interventions proposed?</w:t>
      </w:r>
    </w:p>
    <w:p w:rsidRPr="009B764A" w:rsidR="007D261E" w:rsidP="007D261E" w:rsidRDefault="007D261E" w14:paraId="49996588" w14:textId="77777777">
      <w:pPr>
        <w:pStyle w:val="NoSpacing"/>
        <w:spacing w:line="271" w:lineRule="auto"/>
        <w:rPr>
          <w:rStyle w:val="Strong"/>
          <w:rFonts w:ascii="Times New Roman" w:hAnsi="Times New Roman"/>
        </w:rPr>
      </w:pPr>
      <w:r w:rsidRPr="009B764A">
        <w:rPr>
          <w:rStyle w:val="Strong"/>
          <w:rFonts w:ascii="Times New Roman" w:hAnsi="Times New Roman"/>
        </w:rPr>
        <w:tab/>
      </w:r>
    </w:p>
    <w:p w:rsidRPr="009B764A" w:rsidR="007D261E" w:rsidP="007D261E" w:rsidRDefault="007D261E" w14:paraId="1CD8E0A2" w14:textId="77777777">
      <w:pPr>
        <w:pStyle w:val="NoSpacing"/>
        <w:spacing w:line="271" w:lineRule="auto"/>
        <w:rPr>
          <w:rFonts w:ascii="Times New Roman" w:hAnsi="Times New Roman"/>
          <w:b/>
          <w:bCs/>
        </w:rPr>
      </w:pPr>
      <w:r>
        <w:rPr>
          <w:rStyle w:val="Strong"/>
          <w:rFonts w:ascii="Times New Roman" w:hAnsi="Times New Roman"/>
        </w:rPr>
        <w:t>3</w:t>
      </w:r>
      <w:r w:rsidRPr="009B764A">
        <w:rPr>
          <w:rStyle w:val="Strong"/>
          <w:rFonts w:ascii="Times New Roman" w:hAnsi="Times New Roman"/>
        </w:rPr>
        <w:t>. Approach</w:t>
      </w:r>
    </w:p>
    <w:p w:rsidR="007D261E" w:rsidP="00D214A1" w:rsidRDefault="007D261E" w14:paraId="472E729B" w14:textId="77777777">
      <w:pPr>
        <w:pStyle w:val="NoSpacing"/>
        <w:spacing w:line="271" w:lineRule="auto"/>
        <w:jc w:val="both"/>
        <w:rPr>
          <w:rFonts w:ascii="Times New Roman" w:hAnsi="Times New Roman"/>
        </w:rPr>
      </w:pPr>
      <w:r w:rsidRPr="0488A5C5">
        <w:rPr>
          <w:rFonts w:ascii="Times New Roman" w:hAnsi="Times New Roman"/>
        </w:rPr>
        <w:t xml:space="preserve">Does the investigator have a clear hypothesis and specific aims? Are the methods clearly explained and appropriate? Are the overall strategy, methodology, and analyses well-reasoned and appropriate to accomplish the specific aims of the project? Are potential problems, alternative strategies, and benchmarks for success presented? If the project is in the early stages of development, will the strategy establish feasibility, and will particularly risky aspects be managed? If the project involves clinical research, are the plans for 1) protection of human subjects from research risks, and 2) inclusion of minorities and members of both sexes/genders, as well as the inclusion of children, justified in terms of the scientific goals and research strategy proposed? Has the investigator satisfactorily addressed issues or concerns regarding appropriate care and treatment of laboratory animals? Can the research proposed be accomplished in the time period of the grant. </w:t>
      </w:r>
    </w:p>
    <w:p w:rsidR="007D261E" w:rsidP="007D261E" w:rsidRDefault="007D261E" w14:paraId="5BEF7049" w14:textId="77777777">
      <w:pPr>
        <w:pStyle w:val="NoSpacing"/>
        <w:spacing w:line="271" w:lineRule="auto"/>
        <w:rPr>
          <w:rFonts w:ascii="Times New Roman" w:hAnsi="Times New Roman"/>
        </w:rPr>
      </w:pPr>
    </w:p>
    <w:p w:rsidR="00EB5EAD" w:rsidP="007D261E" w:rsidRDefault="00EB5EAD" w14:paraId="167D5336" w14:textId="77777777">
      <w:pPr>
        <w:pStyle w:val="NoSpacing"/>
        <w:spacing w:line="271" w:lineRule="auto"/>
        <w:rPr>
          <w:rStyle w:val="Strong"/>
          <w:rFonts w:ascii="Times New Roman" w:hAnsi="Times New Roman"/>
        </w:rPr>
      </w:pPr>
    </w:p>
    <w:p w:rsidRPr="009B764A" w:rsidR="007D261E" w:rsidP="007D261E" w:rsidRDefault="007D261E" w14:paraId="0BB38168" w14:textId="329197E7">
      <w:pPr>
        <w:pStyle w:val="NoSpacing"/>
        <w:spacing w:line="271" w:lineRule="auto"/>
        <w:rPr>
          <w:rStyle w:val="Strong"/>
          <w:rFonts w:ascii="Times New Roman" w:hAnsi="Times New Roman"/>
        </w:rPr>
      </w:pPr>
      <w:r>
        <w:rPr>
          <w:rStyle w:val="Strong"/>
          <w:rFonts w:ascii="Times New Roman" w:hAnsi="Times New Roman"/>
        </w:rPr>
        <w:t>4</w:t>
      </w:r>
      <w:r w:rsidRPr="009B764A">
        <w:rPr>
          <w:rStyle w:val="Strong"/>
          <w:rFonts w:ascii="Times New Roman" w:hAnsi="Times New Roman"/>
        </w:rPr>
        <w:t>. Investigator(s)</w:t>
      </w:r>
    </w:p>
    <w:p w:rsidRPr="009B764A" w:rsidR="007D261E" w:rsidP="00D214A1" w:rsidRDefault="007D261E" w14:paraId="007820F1" w14:textId="77777777">
      <w:pPr>
        <w:pStyle w:val="NoSpacing"/>
        <w:spacing w:line="271" w:lineRule="auto"/>
        <w:jc w:val="both"/>
        <w:rPr>
          <w:rFonts w:ascii="Times New Roman" w:hAnsi="Times New Roman"/>
        </w:rPr>
      </w:pPr>
      <w:r w:rsidRPr="0488A5C5">
        <w:rPr>
          <w:rFonts w:ascii="Times New Roman" w:hAnsi="Times New Roman" w:eastAsia="Times New Roman"/>
        </w:rPr>
        <w:t>Are the PIs, and Co-PI(s), collaborators, and other researchers well suited to the project? If they are early-stage investigators, do they have appropriate experience and training? If established, have they demonstrated an ongoing record of accomplishments that have advanced their field(s)? If the project is collaborative, do the investigators have complementary and integrated expertise; are their leadership approach, governance and organizational structure appropriate for the project?</w:t>
      </w:r>
    </w:p>
    <w:p w:rsidRPr="009B764A" w:rsidR="007D261E" w:rsidP="007D261E" w:rsidRDefault="007D261E" w14:paraId="09D5115F" w14:textId="77777777">
      <w:pPr>
        <w:pStyle w:val="NoSpacing"/>
        <w:spacing w:line="271" w:lineRule="auto"/>
        <w:rPr>
          <w:rFonts w:ascii="Times New Roman" w:hAnsi="Times New Roman"/>
        </w:rPr>
      </w:pPr>
    </w:p>
    <w:p w:rsidRPr="009B764A" w:rsidR="007D261E" w:rsidP="007D261E" w:rsidRDefault="007D261E" w14:paraId="4E080E87" w14:textId="77777777">
      <w:pPr>
        <w:pStyle w:val="NormalWeb"/>
        <w:spacing w:before="0" w:beforeAutospacing="0" w:after="0" w:afterAutospacing="0" w:line="271" w:lineRule="auto"/>
        <w:jc w:val="both"/>
        <w:rPr>
          <w:rStyle w:val="Strong"/>
          <w:sz w:val="22"/>
          <w:szCs w:val="22"/>
          <w:u w:val="single"/>
        </w:rPr>
      </w:pPr>
      <w:r w:rsidRPr="009B764A">
        <w:rPr>
          <w:rStyle w:val="Strong"/>
          <w:sz w:val="22"/>
          <w:szCs w:val="22"/>
          <w:u w:val="single"/>
        </w:rPr>
        <w:t>REVIEW RESULTS</w:t>
      </w:r>
    </w:p>
    <w:p w:rsidRPr="009B764A" w:rsidR="007D261E" w:rsidP="007D261E" w:rsidRDefault="007D261E" w14:paraId="2622208B" w14:textId="77777777">
      <w:pPr>
        <w:pStyle w:val="NormalWeb"/>
        <w:spacing w:before="0" w:beforeAutospacing="0" w:after="0" w:afterAutospacing="0" w:line="271" w:lineRule="auto"/>
        <w:jc w:val="both"/>
        <w:rPr>
          <w:sz w:val="22"/>
          <w:szCs w:val="22"/>
          <w:u w:val="single"/>
        </w:rPr>
      </w:pPr>
    </w:p>
    <w:p w:rsidRPr="009B764A" w:rsidR="007D261E" w:rsidP="66EE3F7D" w:rsidRDefault="007D261E" w14:paraId="064743A0" w14:textId="779FAF04">
      <w:pPr>
        <w:pStyle w:val="NormalWeb"/>
        <w:spacing w:before="0" w:beforeAutospacing="0" w:after="0" w:afterAutospacing="0" w:line="271" w:lineRule="auto"/>
        <w:jc w:val="both"/>
        <w:rPr>
          <w:sz w:val="22"/>
          <w:szCs w:val="22"/>
        </w:rPr>
      </w:pPr>
      <w:r w:rsidRPr="0488A5C5">
        <w:rPr>
          <w:sz w:val="22"/>
          <w:szCs w:val="22"/>
        </w:rPr>
        <w:t xml:space="preserve">Applicants will be </w:t>
      </w:r>
      <w:r w:rsidRPr="0488A5C5" w:rsidR="001B297B">
        <w:rPr>
          <w:sz w:val="22"/>
          <w:szCs w:val="22"/>
        </w:rPr>
        <w:t>invited to submit a full proposal should their review score fall above the ranking threshold.</w:t>
      </w:r>
      <w:r w:rsidRPr="0488A5C5" w:rsidR="002A0E48">
        <w:rPr>
          <w:sz w:val="22"/>
          <w:szCs w:val="22"/>
        </w:rPr>
        <w:t xml:space="preserve"> The invitation should be expected </w:t>
      </w:r>
      <w:r w:rsidRPr="0488A5C5" w:rsidR="00231040">
        <w:rPr>
          <w:sz w:val="22"/>
          <w:szCs w:val="22"/>
        </w:rPr>
        <w:t xml:space="preserve">in </w:t>
      </w:r>
      <w:r w:rsidRPr="0488A5C5" w:rsidR="476229DD">
        <w:rPr>
          <w:sz w:val="22"/>
          <w:szCs w:val="22"/>
        </w:rPr>
        <w:t>early</w:t>
      </w:r>
      <w:r w:rsidRPr="0488A5C5" w:rsidR="6E436BAE">
        <w:rPr>
          <w:sz w:val="22"/>
          <w:szCs w:val="22"/>
        </w:rPr>
        <w:t xml:space="preserve"> to </w:t>
      </w:r>
      <w:r w:rsidRPr="0488A5C5" w:rsidR="38B2B287">
        <w:rPr>
          <w:sz w:val="22"/>
          <w:szCs w:val="22"/>
        </w:rPr>
        <w:t xml:space="preserve">mid </w:t>
      </w:r>
      <w:r w:rsidRPr="0488A5C5" w:rsidR="00231040">
        <w:rPr>
          <w:sz w:val="22"/>
          <w:szCs w:val="22"/>
        </w:rPr>
        <w:t>October.</w:t>
      </w:r>
      <w:r w:rsidRPr="0488A5C5" w:rsidR="001B297B">
        <w:rPr>
          <w:sz w:val="22"/>
          <w:szCs w:val="22"/>
        </w:rPr>
        <w:t xml:space="preserve"> </w:t>
      </w:r>
      <w:r w:rsidRPr="0488A5C5">
        <w:rPr>
          <w:sz w:val="22"/>
          <w:szCs w:val="22"/>
        </w:rPr>
        <w:t>BrightFocus staff are not authorized to provide information on priority scores, ranking, or likelihood of funding of applications prior to written notification of applicants.</w:t>
      </w:r>
      <w:r w:rsidRPr="0488A5C5" w:rsidR="7DBF48F8">
        <w:rPr>
          <w:sz w:val="22"/>
          <w:szCs w:val="22"/>
        </w:rPr>
        <w:t xml:space="preserve"> </w:t>
      </w:r>
      <w:r w:rsidRPr="0488A5C5" w:rsidR="7DBF48F8">
        <w:rPr>
          <w:color w:val="000000" w:themeColor="text1"/>
          <w:sz w:val="22"/>
          <w:szCs w:val="22"/>
        </w:rPr>
        <w:t>Written critiques will not be provided during the Letter of Intent stage.</w:t>
      </w:r>
      <w:r w:rsidRPr="0488A5C5" w:rsidR="7DBF48F8">
        <w:t xml:space="preserve"> </w:t>
      </w:r>
    </w:p>
    <w:p w:rsidRPr="009B764A" w:rsidR="007D261E" w:rsidP="007D261E" w:rsidRDefault="007D261E" w14:paraId="76F9FD68" w14:textId="77777777">
      <w:pPr>
        <w:pStyle w:val="NormalWeb"/>
        <w:spacing w:before="0" w:beforeAutospacing="0" w:after="0" w:afterAutospacing="0" w:line="271" w:lineRule="auto"/>
        <w:jc w:val="both"/>
        <w:rPr>
          <w:sz w:val="22"/>
          <w:szCs w:val="22"/>
        </w:rPr>
      </w:pPr>
    </w:p>
    <w:p w:rsidRPr="009B764A" w:rsidR="007D261E" w:rsidP="66EE3F7D" w:rsidRDefault="007D261E" w14:paraId="6F7B6608" w14:textId="77777777">
      <w:pPr>
        <w:autoSpaceDE w:val="0"/>
        <w:autoSpaceDN w:val="0"/>
        <w:adjustRightInd w:val="0"/>
        <w:spacing w:after="0" w:line="271" w:lineRule="auto"/>
        <w:jc w:val="both"/>
        <w:rPr>
          <w:rFonts w:ascii="Times New Roman" w:hAnsi="Times New Roman"/>
          <w:b/>
          <w:bCs/>
          <w:u w:val="single"/>
        </w:rPr>
      </w:pPr>
      <w:r w:rsidRPr="66EE3F7D">
        <w:rPr>
          <w:rFonts w:ascii="Times New Roman" w:hAnsi="Times New Roman"/>
          <w:b/>
          <w:bCs/>
          <w:u w:val="single"/>
        </w:rPr>
        <w:t>REGARDING APPEALS</w:t>
      </w:r>
    </w:p>
    <w:p w:rsidRPr="009B764A" w:rsidR="007D261E" w:rsidP="007D261E" w:rsidRDefault="007D261E" w14:paraId="6C06266F" w14:textId="77777777">
      <w:pPr>
        <w:autoSpaceDE w:val="0"/>
        <w:autoSpaceDN w:val="0"/>
        <w:adjustRightInd w:val="0"/>
        <w:spacing w:after="0" w:line="271" w:lineRule="auto"/>
        <w:jc w:val="both"/>
        <w:rPr>
          <w:rFonts w:ascii="Times New Roman" w:hAnsi="Times New Roman"/>
          <w:b/>
          <w:u w:val="single"/>
        </w:rPr>
      </w:pPr>
    </w:p>
    <w:p w:rsidRPr="009B764A" w:rsidR="007D261E" w:rsidP="007D261E" w:rsidRDefault="007D261E" w14:paraId="42FD4EF5" w14:textId="77777777">
      <w:pPr>
        <w:pStyle w:val="NormalWeb"/>
        <w:spacing w:before="0" w:beforeAutospacing="0" w:after="0" w:afterAutospacing="0" w:line="271" w:lineRule="auto"/>
        <w:jc w:val="both"/>
        <w:rPr>
          <w:sz w:val="22"/>
          <w:szCs w:val="22"/>
        </w:rPr>
      </w:pPr>
      <w:r w:rsidRPr="009B764A">
        <w:rPr>
          <w:sz w:val="22"/>
          <w:szCs w:val="22"/>
        </w:rPr>
        <w:t>If an applicant has evidence that a reviewer has materially misunderstood an otherwise properly and logically presented proposal, that applicant may submit a one page appeal to BrightFocus by email. Appeals of peer evaluations must be delivered to the BrightFocus Vice President of Scientific Affairs (</w:t>
      </w:r>
      <w:hyperlink w:history="1" r:id="rId26">
        <w:r w:rsidRPr="009B764A">
          <w:rPr>
            <w:rStyle w:val="Hyperlink"/>
            <w:sz w:val="22"/>
            <w:szCs w:val="22"/>
          </w:rPr>
          <w:t>dbovenkamp@brightfocus.org</w:t>
        </w:r>
      </w:hyperlink>
      <w:r w:rsidRPr="009B764A">
        <w:rPr>
          <w:sz w:val="22"/>
          <w:szCs w:val="22"/>
        </w:rPr>
        <w:t>) within two weeks of receiving reviewer critiques. Additional information may be requested by BrightFocus on a case by case basis.</w:t>
      </w:r>
    </w:p>
    <w:p w:rsidRPr="009B764A" w:rsidR="007D261E" w:rsidP="007D261E" w:rsidRDefault="007D261E" w14:paraId="0ACAF6BB" w14:textId="77777777">
      <w:pPr>
        <w:pStyle w:val="NormalWeb"/>
        <w:spacing w:before="0" w:beforeAutospacing="0" w:after="0" w:afterAutospacing="0" w:line="271" w:lineRule="auto"/>
        <w:jc w:val="both"/>
        <w:rPr>
          <w:sz w:val="22"/>
          <w:szCs w:val="22"/>
        </w:rPr>
      </w:pPr>
    </w:p>
    <w:p w:rsidRPr="009B764A" w:rsidR="007D261E" w:rsidP="007D261E" w:rsidRDefault="007D261E" w14:paraId="276822BA" w14:textId="77777777">
      <w:pPr>
        <w:pStyle w:val="NormalWeb"/>
        <w:spacing w:before="0" w:beforeAutospacing="0" w:after="0" w:afterAutospacing="0" w:line="271" w:lineRule="auto"/>
        <w:jc w:val="both"/>
        <w:rPr>
          <w:sz w:val="22"/>
          <w:szCs w:val="22"/>
        </w:rPr>
      </w:pPr>
      <w:r w:rsidRPr="009B764A">
        <w:rPr>
          <w:sz w:val="22"/>
          <w:szCs w:val="22"/>
        </w:rPr>
        <w:t>The appeals process is designed to address only extraordinary situations in which the review process is believed to have been compromised in such a way as to prevent unbiased or competent review of a proposal. This process IS NOT intended for routine rebuttal of specific reviewer critiques or opinions, or to overcome the consequences of poor writing or “grantsmanship.” Routine rebuttal of reviewer critiques may be submitted as a revised proposal in a later review cycle.</w:t>
      </w:r>
    </w:p>
    <w:p w:rsidRPr="009B764A" w:rsidR="007D261E" w:rsidP="007D261E" w:rsidRDefault="007D261E" w14:paraId="6108F549" w14:textId="77777777">
      <w:pPr>
        <w:pStyle w:val="NormalWeb"/>
        <w:spacing w:before="0" w:beforeAutospacing="0" w:after="0" w:afterAutospacing="0" w:line="271" w:lineRule="auto"/>
        <w:jc w:val="both"/>
        <w:rPr>
          <w:sz w:val="22"/>
          <w:szCs w:val="22"/>
        </w:rPr>
      </w:pPr>
    </w:p>
    <w:p w:rsidRPr="009B764A" w:rsidR="007D261E" w:rsidP="007D261E" w:rsidRDefault="007D261E" w14:paraId="2FB6E8CF" w14:textId="77777777">
      <w:pPr>
        <w:pStyle w:val="NormalWeb"/>
        <w:spacing w:before="0" w:beforeAutospacing="0" w:after="0" w:afterAutospacing="0" w:line="271" w:lineRule="auto"/>
        <w:jc w:val="both"/>
        <w:rPr>
          <w:sz w:val="22"/>
          <w:szCs w:val="22"/>
        </w:rPr>
      </w:pPr>
      <w:r w:rsidRPr="009B764A">
        <w:rPr>
          <w:sz w:val="22"/>
          <w:szCs w:val="22"/>
        </w:rPr>
        <w:t xml:space="preserve">If the appeal is found to merit further investigation, the Vice President of Scientific Affairs, in consultation with the chairs of the Board Scientific Affairs Committee and appropriate Scientific Review Committee, shall determine an appropriate action on a case by case basis. Such actions may include re-evaluation of the proposal by the original reviewers for clarification of opinions, or evaluation by new reviewers who have not previously seen or discussed the proposal. </w:t>
      </w:r>
    </w:p>
    <w:p w:rsidRPr="009B764A" w:rsidR="007D261E" w:rsidP="007D261E" w:rsidRDefault="007D261E" w14:paraId="170E0745" w14:textId="77777777">
      <w:pPr>
        <w:autoSpaceDE w:val="0"/>
        <w:autoSpaceDN w:val="0"/>
        <w:adjustRightInd w:val="0"/>
        <w:spacing w:after="0" w:line="271" w:lineRule="auto"/>
        <w:jc w:val="both"/>
        <w:rPr>
          <w:rFonts w:ascii="Times New Roman" w:hAnsi="Times New Roman"/>
        </w:rPr>
      </w:pPr>
    </w:p>
    <w:p w:rsidRPr="009B764A" w:rsidR="007D261E" w:rsidP="007D261E" w:rsidRDefault="007D261E" w14:paraId="1039B324" w14:textId="77777777">
      <w:pPr>
        <w:spacing w:after="0" w:line="271" w:lineRule="auto"/>
        <w:rPr>
          <w:rFonts w:ascii="Times New Roman" w:hAnsi="Times New Roman"/>
        </w:rPr>
      </w:pPr>
    </w:p>
    <w:p w:rsidR="007D261E" w:rsidRDefault="007D261E" w14:paraId="7E8616E6" w14:textId="77777777"/>
    <w:sectPr w:rsidR="007D261E" w:rsidSect="002124D0">
      <w:headerReference w:type="default" r:id="rId27"/>
      <w:footerReference w:type="default" r:id="rId28"/>
      <w:pgSz w:w="12240" w:h="15840" w:orient="portrait"/>
      <w:pgMar w:top="1440" w:right="1080" w:bottom="1440" w:left="1080" w:header="720" w:footer="720" w:gutter="0"/>
      <w:pgNumType w:start="1"/>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6536" w:rsidP="007D261E" w:rsidRDefault="00A36536" w14:paraId="5AA43221" w14:textId="77777777">
      <w:pPr>
        <w:spacing w:after="0" w:line="240" w:lineRule="auto"/>
      </w:pPr>
      <w:r>
        <w:separator/>
      </w:r>
    </w:p>
  </w:endnote>
  <w:endnote w:type="continuationSeparator" w:id="0">
    <w:p w:rsidR="00A36536" w:rsidP="007D261E" w:rsidRDefault="00A36536" w14:paraId="46C8959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DD1" w:rsidRDefault="000314E9" w14:paraId="692F1B4B" w14:textId="77777777">
    <w:pPr>
      <w:pStyle w:val="Footer"/>
      <w:jc w:val="right"/>
    </w:pPr>
    <w:r>
      <w:fldChar w:fldCharType="begin"/>
    </w:r>
    <w:r>
      <w:instrText xml:space="preserve"> PAGE   \* MERGEFORMAT </w:instrText>
    </w:r>
    <w:r>
      <w:fldChar w:fldCharType="separate"/>
    </w:r>
    <w:r>
      <w:rPr>
        <w:noProof/>
      </w:rPr>
      <w:t>2</w:t>
    </w:r>
    <w:r>
      <w:rPr>
        <w:noProof/>
      </w:rPr>
      <w:fldChar w:fldCharType="end"/>
    </w:r>
  </w:p>
  <w:p w:rsidRPr="006752B1" w:rsidR="00ED5DD1" w:rsidRDefault="00ED5DD1" w14:paraId="4F36F3A6" w14:textId="77777777">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6536" w:rsidP="007D261E" w:rsidRDefault="00A36536" w14:paraId="210C95F8" w14:textId="77777777">
      <w:pPr>
        <w:spacing w:after="0" w:line="240" w:lineRule="auto"/>
      </w:pPr>
      <w:r>
        <w:separator/>
      </w:r>
    </w:p>
  </w:footnote>
  <w:footnote w:type="continuationSeparator" w:id="0">
    <w:p w:rsidR="00A36536" w:rsidP="007D261E" w:rsidRDefault="00A36536" w14:paraId="4C9685B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36A64" w:rsidR="00ED5DD1" w:rsidP="54B61160" w:rsidRDefault="54B61160" w14:paraId="00727F69" w14:textId="66C4C838">
    <w:pPr>
      <w:pStyle w:val="Header"/>
      <w:rPr>
        <w:rFonts w:ascii="Times New Roman" w:hAnsi="Times New Roman"/>
        <w:b/>
        <w:bCs/>
        <w:lang w:val="en-US"/>
      </w:rPr>
    </w:pPr>
    <w:r w:rsidRPr="54B61160">
      <w:rPr>
        <w:rFonts w:ascii="Times New Roman" w:hAnsi="Times New Roman"/>
        <w:sz w:val="22"/>
        <w:szCs w:val="22"/>
        <w:lang w:val="en-US"/>
      </w:rPr>
      <w:t xml:space="preserve">FY27 </w:t>
    </w:r>
    <w:r w:rsidRPr="54B61160">
      <w:rPr>
        <w:rFonts w:ascii="Times New Roman" w:hAnsi="Times New Roman"/>
        <w:sz w:val="22"/>
        <w:szCs w:val="22"/>
      </w:rPr>
      <w:t xml:space="preserve">BrightFocus </w:t>
    </w:r>
    <w:r w:rsidRPr="54B61160">
      <w:rPr>
        <w:rFonts w:ascii="Times New Roman" w:hAnsi="Times New Roman"/>
        <w:sz w:val="22"/>
        <w:szCs w:val="22"/>
        <w:lang w:val="en-US"/>
      </w:rPr>
      <w:t>Macular Degeneration Research</w:t>
    </w:r>
    <w:r w:rsidRPr="54B61160">
      <w:rPr>
        <w:rFonts w:ascii="Times New Roman" w:hAnsi="Times New Roman"/>
        <w:sz w:val="22"/>
        <w:szCs w:val="22"/>
      </w:rPr>
      <w:t xml:space="preserve"> </w:t>
    </w:r>
  </w:p>
  <w:p w:rsidR="00ED5DD1" w:rsidP="007153F6" w:rsidRDefault="000314E9" w14:paraId="438EA0EF" w14:textId="0798E4E7">
    <w:pPr>
      <w:pStyle w:val="Header"/>
    </w:pPr>
    <w:r>
      <w:rPr>
        <w:rFonts w:ascii="Times New Roman" w:hAnsi="Times New Roman"/>
        <w:bCs/>
        <w:lang w:val="en-US"/>
      </w:rPr>
      <w:t>Standard Award</w:t>
    </w:r>
    <w:r w:rsidR="00BF27D4">
      <w:rPr>
        <w:rFonts w:ascii="Times New Roman" w:hAnsi="Times New Roman"/>
        <w:bCs/>
        <w:lang w:val="en-US"/>
      </w:rPr>
      <w:t xml:space="preserve"> Program </w:t>
    </w:r>
    <w:r w:rsidR="00947A96">
      <w:rPr>
        <w:rFonts w:ascii="Times New Roman" w:hAnsi="Times New Roman"/>
        <w:bCs/>
        <w:lang w:val="en-US"/>
      </w:rPr>
      <w:t xml:space="preserve">- </w:t>
    </w:r>
    <w:r w:rsidR="00947A96">
      <w:rPr>
        <w:rFonts w:ascii="Times New Roman" w:hAnsi="Times New Roman"/>
        <w:bCs/>
      </w:rPr>
      <w:t>Letter</w:t>
    </w:r>
    <w:r w:rsidR="007D261E">
      <w:rPr>
        <w:rFonts w:ascii="Times New Roman" w:hAnsi="Times New Roman"/>
        <w:bCs/>
        <w:lang w:val="en-US"/>
      </w:rPr>
      <w:t xml:space="preserve"> of Intent Guidelines</w:t>
    </w:r>
    <w:r w:rsidRPr="00345DFE">
      <w:rPr>
        <w:rFonts w:ascii="Times New Roman" w:hAnsi="Times New Roman"/>
        <w:bCs/>
      </w:rPr>
      <w:tab/>
    </w:r>
    <w:r>
      <w:rPr>
        <w:rFonts w:ascii="Georgia" w:hAnsi="Georgia"/>
        <w:b/>
      </w:rPr>
      <w:tab/>
    </w:r>
    <w:r>
      <w:rPr>
        <w:rFonts w:ascii="Georgia" w:hAnsi="Georgia"/>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52C3D"/>
    <w:multiLevelType w:val="hybridMultilevel"/>
    <w:tmpl w:val="CE66C2C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3A7EFB"/>
    <w:multiLevelType w:val="hybridMultilevel"/>
    <w:tmpl w:val="A7D62AD6"/>
    <w:lvl w:ilvl="0" w:tplc="9C525AF8">
      <w:start w:val="1"/>
      <w:numFmt w:val="upperLetter"/>
      <w:lvlText w:val="%1."/>
      <w:lvlJc w:val="left"/>
      <w:pPr>
        <w:ind w:left="108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AE5046"/>
    <w:multiLevelType w:val="multilevel"/>
    <w:tmpl w:val="8DC095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536889111">
    <w:abstractNumId w:val="0"/>
  </w:num>
  <w:num w:numId="2" w16cid:durableId="1882205544">
    <w:abstractNumId w:val="2"/>
  </w:num>
  <w:num w:numId="3" w16cid:durableId="44010228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61E"/>
    <w:rsid w:val="00004425"/>
    <w:rsid w:val="00004D1F"/>
    <w:rsid w:val="00006993"/>
    <w:rsid w:val="0000787E"/>
    <w:rsid w:val="0001068C"/>
    <w:rsid w:val="00012F7D"/>
    <w:rsid w:val="00014055"/>
    <w:rsid w:val="000314E9"/>
    <w:rsid w:val="0005394B"/>
    <w:rsid w:val="0007064D"/>
    <w:rsid w:val="00071E67"/>
    <w:rsid w:val="00081A06"/>
    <w:rsid w:val="00090053"/>
    <w:rsid w:val="000A6952"/>
    <w:rsid w:val="000A6D98"/>
    <w:rsid w:val="000C6687"/>
    <w:rsid w:val="000E2990"/>
    <w:rsid w:val="000F5609"/>
    <w:rsid w:val="0011285B"/>
    <w:rsid w:val="001140C5"/>
    <w:rsid w:val="0012732D"/>
    <w:rsid w:val="00136CA1"/>
    <w:rsid w:val="00155360"/>
    <w:rsid w:val="001B297B"/>
    <w:rsid w:val="001B2B80"/>
    <w:rsid w:val="001B4806"/>
    <w:rsid w:val="001B73B0"/>
    <w:rsid w:val="001C15CA"/>
    <w:rsid w:val="001D0D62"/>
    <w:rsid w:val="0020047F"/>
    <w:rsid w:val="002162DD"/>
    <w:rsid w:val="00222AF6"/>
    <w:rsid w:val="0022729F"/>
    <w:rsid w:val="00231040"/>
    <w:rsid w:val="00243D39"/>
    <w:rsid w:val="002508D0"/>
    <w:rsid w:val="00251E35"/>
    <w:rsid w:val="00267893"/>
    <w:rsid w:val="00270C47"/>
    <w:rsid w:val="00281E4F"/>
    <w:rsid w:val="0028203B"/>
    <w:rsid w:val="002A0E48"/>
    <w:rsid w:val="002D113A"/>
    <w:rsid w:val="002D1EE9"/>
    <w:rsid w:val="002E6BC0"/>
    <w:rsid w:val="002E7FDB"/>
    <w:rsid w:val="002F2456"/>
    <w:rsid w:val="0030315B"/>
    <w:rsid w:val="00312BFC"/>
    <w:rsid w:val="003471D9"/>
    <w:rsid w:val="00361789"/>
    <w:rsid w:val="00372C34"/>
    <w:rsid w:val="00380AC7"/>
    <w:rsid w:val="00387651"/>
    <w:rsid w:val="003A0EDF"/>
    <w:rsid w:val="003A3F50"/>
    <w:rsid w:val="003C0DCF"/>
    <w:rsid w:val="003C1998"/>
    <w:rsid w:val="003C391D"/>
    <w:rsid w:val="003F5837"/>
    <w:rsid w:val="00415627"/>
    <w:rsid w:val="004366D6"/>
    <w:rsid w:val="00441D2E"/>
    <w:rsid w:val="00451C62"/>
    <w:rsid w:val="00455A60"/>
    <w:rsid w:val="00466E90"/>
    <w:rsid w:val="00470CC4"/>
    <w:rsid w:val="00471150"/>
    <w:rsid w:val="00480618"/>
    <w:rsid w:val="00494DCC"/>
    <w:rsid w:val="004A29B0"/>
    <w:rsid w:val="004A4E61"/>
    <w:rsid w:val="004B6354"/>
    <w:rsid w:val="004C78BA"/>
    <w:rsid w:val="004D0BE0"/>
    <w:rsid w:val="004D1D79"/>
    <w:rsid w:val="004D2ABD"/>
    <w:rsid w:val="004F6391"/>
    <w:rsid w:val="00521AC6"/>
    <w:rsid w:val="0052253C"/>
    <w:rsid w:val="00527551"/>
    <w:rsid w:val="00532B7B"/>
    <w:rsid w:val="00560333"/>
    <w:rsid w:val="00562A0C"/>
    <w:rsid w:val="00573651"/>
    <w:rsid w:val="005B6425"/>
    <w:rsid w:val="005C5BAE"/>
    <w:rsid w:val="005C774F"/>
    <w:rsid w:val="005D4DCC"/>
    <w:rsid w:val="005E106C"/>
    <w:rsid w:val="005E4064"/>
    <w:rsid w:val="005F3489"/>
    <w:rsid w:val="005F5449"/>
    <w:rsid w:val="0061088C"/>
    <w:rsid w:val="00610B28"/>
    <w:rsid w:val="00657CCD"/>
    <w:rsid w:val="006802F8"/>
    <w:rsid w:val="006C458D"/>
    <w:rsid w:val="006D388A"/>
    <w:rsid w:val="006D5533"/>
    <w:rsid w:val="006F7ABF"/>
    <w:rsid w:val="00706E76"/>
    <w:rsid w:val="007158A7"/>
    <w:rsid w:val="007403DC"/>
    <w:rsid w:val="00745706"/>
    <w:rsid w:val="007617A8"/>
    <w:rsid w:val="00780E9B"/>
    <w:rsid w:val="0079148D"/>
    <w:rsid w:val="007922EB"/>
    <w:rsid w:val="007A4E6E"/>
    <w:rsid w:val="007D261E"/>
    <w:rsid w:val="007E2BA5"/>
    <w:rsid w:val="007F56F2"/>
    <w:rsid w:val="0080454C"/>
    <w:rsid w:val="00807F1C"/>
    <w:rsid w:val="008145C7"/>
    <w:rsid w:val="008223CF"/>
    <w:rsid w:val="008447C5"/>
    <w:rsid w:val="00845E99"/>
    <w:rsid w:val="00870B50"/>
    <w:rsid w:val="00885140"/>
    <w:rsid w:val="0089111E"/>
    <w:rsid w:val="00893612"/>
    <w:rsid w:val="008A3C9A"/>
    <w:rsid w:val="008A4AAD"/>
    <w:rsid w:val="008C5495"/>
    <w:rsid w:val="008D6AAC"/>
    <w:rsid w:val="00904695"/>
    <w:rsid w:val="00904CC0"/>
    <w:rsid w:val="00915A68"/>
    <w:rsid w:val="009465A3"/>
    <w:rsid w:val="00947A96"/>
    <w:rsid w:val="00962FAA"/>
    <w:rsid w:val="009B2BC0"/>
    <w:rsid w:val="009D29D7"/>
    <w:rsid w:val="00A31BB5"/>
    <w:rsid w:val="00A362B5"/>
    <w:rsid w:val="00A36536"/>
    <w:rsid w:val="00A401C4"/>
    <w:rsid w:val="00A57F76"/>
    <w:rsid w:val="00A8343E"/>
    <w:rsid w:val="00AA372B"/>
    <w:rsid w:val="00AA6A96"/>
    <w:rsid w:val="00AB01B5"/>
    <w:rsid w:val="00AB5AC2"/>
    <w:rsid w:val="00AD2F53"/>
    <w:rsid w:val="00AD34E0"/>
    <w:rsid w:val="00B151E9"/>
    <w:rsid w:val="00B6474C"/>
    <w:rsid w:val="00B74265"/>
    <w:rsid w:val="00B8463D"/>
    <w:rsid w:val="00B93E0A"/>
    <w:rsid w:val="00BC4A0C"/>
    <w:rsid w:val="00BE47B0"/>
    <w:rsid w:val="00BF27D4"/>
    <w:rsid w:val="00C033E4"/>
    <w:rsid w:val="00C045E3"/>
    <w:rsid w:val="00C16415"/>
    <w:rsid w:val="00C3074C"/>
    <w:rsid w:val="00C41469"/>
    <w:rsid w:val="00C60850"/>
    <w:rsid w:val="00C65B58"/>
    <w:rsid w:val="00CA44E4"/>
    <w:rsid w:val="00CA482B"/>
    <w:rsid w:val="00CE4021"/>
    <w:rsid w:val="00D15D58"/>
    <w:rsid w:val="00D16AF7"/>
    <w:rsid w:val="00D214A1"/>
    <w:rsid w:val="00D31893"/>
    <w:rsid w:val="00D43192"/>
    <w:rsid w:val="00D5786A"/>
    <w:rsid w:val="00D609BB"/>
    <w:rsid w:val="00D668DB"/>
    <w:rsid w:val="00D82E3A"/>
    <w:rsid w:val="00D94574"/>
    <w:rsid w:val="00D95CA1"/>
    <w:rsid w:val="00DC4A45"/>
    <w:rsid w:val="00E0139E"/>
    <w:rsid w:val="00E2771E"/>
    <w:rsid w:val="00E47343"/>
    <w:rsid w:val="00E66622"/>
    <w:rsid w:val="00EA04DA"/>
    <w:rsid w:val="00EA0972"/>
    <w:rsid w:val="00EB5EAD"/>
    <w:rsid w:val="00EC0E6A"/>
    <w:rsid w:val="00EC7417"/>
    <w:rsid w:val="00ED105C"/>
    <w:rsid w:val="00ED5DD1"/>
    <w:rsid w:val="00EF70A8"/>
    <w:rsid w:val="00F047C5"/>
    <w:rsid w:val="00F30B36"/>
    <w:rsid w:val="00F75430"/>
    <w:rsid w:val="00F7657E"/>
    <w:rsid w:val="00FF651E"/>
    <w:rsid w:val="016DA383"/>
    <w:rsid w:val="0200BFF1"/>
    <w:rsid w:val="02018E49"/>
    <w:rsid w:val="026E2782"/>
    <w:rsid w:val="02F18650"/>
    <w:rsid w:val="03BE3917"/>
    <w:rsid w:val="04310F9E"/>
    <w:rsid w:val="045D0221"/>
    <w:rsid w:val="0488A5C5"/>
    <w:rsid w:val="05F3C596"/>
    <w:rsid w:val="05FEBF4E"/>
    <w:rsid w:val="06D62F22"/>
    <w:rsid w:val="06F85B95"/>
    <w:rsid w:val="070461CA"/>
    <w:rsid w:val="0802667D"/>
    <w:rsid w:val="08299F28"/>
    <w:rsid w:val="083D2E68"/>
    <w:rsid w:val="08FF8B2C"/>
    <w:rsid w:val="09347970"/>
    <w:rsid w:val="0959C41C"/>
    <w:rsid w:val="0A2D4536"/>
    <w:rsid w:val="0A5AB500"/>
    <w:rsid w:val="0AEF0099"/>
    <w:rsid w:val="0B45CFF9"/>
    <w:rsid w:val="0C57C39A"/>
    <w:rsid w:val="0D05F586"/>
    <w:rsid w:val="0E516E97"/>
    <w:rsid w:val="0E551FDC"/>
    <w:rsid w:val="0F26A28A"/>
    <w:rsid w:val="0FD4DEB7"/>
    <w:rsid w:val="102DB93D"/>
    <w:rsid w:val="10317E87"/>
    <w:rsid w:val="10E4E3B2"/>
    <w:rsid w:val="112E8128"/>
    <w:rsid w:val="11A19480"/>
    <w:rsid w:val="12268208"/>
    <w:rsid w:val="126C9D05"/>
    <w:rsid w:val="14381FFA"/>
    <w:rsid w:val="145FD4D7"/>
    <w:rsid w:val="1462D3C9"/>
    <w:rsid w:val="14999557"/>
    <w:rsid w:val="14F02CA9"/>
    <w:rsid w:val="14F5CBD5"/>
    <w:rsid w:val="159FDE9D"/>
    <w:rsid w:val="15FA9A0C"/>
    <w:rsid w:val="164B5BEB"/>
    <w:rsid w:val="16E8E73D"/>
    <w:rsid w:val="1784C379"/>
    <w:rsid w:val="17C4798D"/>
    <w:rsid w:val="17D97584"/>
    <w:rsid w:val="1849814E"/>
    <w:rsid w:val="19953C7F"/>
    <w:rsid w:val="19E407EF"/>
    <w:rsid w:val="19F5D299"/>
    <w:rsid w:val="1AE0EC82"/>
    <w:rsid w:val="1B1433CC"/>
    <w:rsid w:val="1BDB636E"/>
    <w:rsid w:val="1C1CD07E"/>
    <w:rsid w:val="1C3BF65C"/>
    <w:rsid w:val="1C6E978B"/>
    <w:rsid w:val="1DA2E35C"/>
    <w:rsid w:val="1E1EDA4B"/>
    <w:rsid w:val="1E83E5FA"/>
    <w:rsid w:val="1E8D5BEC"/>
    <w:rsid w:val="1EEF44D9"/>
    <w:rsid w:val="1F352CEE"/>
    <w:rsid w:val="1F7F67A6"/>
    <w:rsid w:val="20A74A56"/>
    <w:rsid w:val="20D3CE57"/>
    <w:rsid w:val="20ECBAF6"/>
    <w:rsid w:val="210B84F7"/>
    <w:rsid w:val="215A7865"/>
    <w:rsid w:val="22BF6B7D"/>
    <w:rsid w:val="22C137E7"/>
    <w:rsid w:val="2310D4C5"/>
    <w:rsid w:val="2353C7F2"/>
    <w:rsid w:val="23B38A30"/>
    <w:rsid w:val="23E71650"/>
    <w:rsid w:val="2455CFA5"/>
    <w:rsid w:val="24856B9D"/>
    <w:rsid w:val="26195627"/>
    <w:rsid w:val="270E19B2"/>
    <w:rsid w:val="271F7D0B"/>
    <w:rsid w:val="28A0BA60"/>
    <w:rsid w:val="28D46BD2"/>
    <w:rsid w:val="291DFBCA"/>
    <w:rsid w:val="29597285"/>
    <w:rsid w:val="2A7EF505"/>
    <w:rsid w:val="2AE82EBF"/>
    <w:rsid w:val="2AF4BF1F"/>
    <w:rsid w:val="2C5C9D4B"/>
    <w:rsid w:val="2C9D88C9"/>
    <w:rsid w:val="2D3382C6"/>
    <w:rsid w:val="2E526B72"/>
    <w:rsid w:val="2F10D8E2"/>
    <w:rsid w:val="2F1DE34C"/>
    <w:rsid w:val="2F356461"/>
    <w:rsid w:val="305B34AF"/>
    <w:rsid w:val="30D37EBE"/>
    <w:rsid w:val="315D54AE"/>
    <w:rsid w:val="31616002"/>
    <w:rsid w:val="31CF4859"/>
    <w:rsid w:val="31D43D36"/>
    <w:rsid w:val="32DA189B"/>
    <w:rsid w:val="34B185C2"/>
    <w:rsid w:val="3513F189"/>
    <w:rsid w:val="3599C580"/>
    <w:rsid w:val="361852BD"/>
    <w:rsid w:val="36DAF9E3"/>
    <w:rsid w:val="37792417"/>
    <w:rsid w:val="37F79708"/>
    <w:rsid w:val="37FEB5C1"/>
    <w:rsid w:val="38B2B287"/>
    <w:rsid w:val="3940192A"/>
    <w:rsid w:val="39486240"/>
    <w:rsid w:val="3A74E916"/>
    <w:rsid w:val="3AB6CD7D"/>
    <w:rsid w:val="3AFCF604"/>
    <w:rsid w:val="3C1404DB"/>
    <w:rsid w:val="3C906BC4"/>
    <w:rsid w:val="3CD336D6"/>
    <w:rsid w:val="3DE6F967"/>
    <w:rsid w:val="3DEED7D2"/>
    <w:rsid w:val="3E68F581"/>
    <w:rsid w:val="3FB18231"/>
    <w:rsid w:val="3FD7D0C2"/>
    <w:rsid w:val="4046C0BC"/>
    <w:rsid w:val="41330E5B"/>
    <w:rsid w:val="4148BA6B"/>
    <w:rsid w:val="415FBAC9"/>
    <w:rsid w:val="415FC5EB"/>
    <w:rsid w:val="41C80989"/>
    <w:rsid w:val="4241B91E"/>
    <w:rsid w:val="42A4D24E"/>
    <w:rsid w:val="42C5C1E9"/>
    <w:rsid w:val="43758B2C"/>
    <w:rsid w:val="43A2BFCD"/>
    <w:rsid w:val="43B70A1C"/>
    <w:rsid w:val="443CD1BF"/>
    <w:rsid w:val="44F7E421"/>
    <w:rsid w:val="467A45FA"/>
    <w:rsid w:val="46C54789"/>
    <w:rsid w:val="476229DD"/>
    <w:rsid w:val="47827A89"/>
    <w:rsid w:val="47FEE9F1"/>
    <w:rsid w:val="480A039A"/>
    <w:rsid w:val="481DA607"/>
    <w:rsid w:val="48796A48"/>
    <w:rsid w:val="492F2B22"/>
    <w:rsid w:val="496E380A"/>
    <w:rsid w:val="499B67AA"/>
    <w:rsid w:val="49F99788"/>
    <w:rsid w:val="4A5F02B9"/>
    <w:rsid w:val="4C0027D9"/>
    <w:rsid w:val="4DBF012A"/>
    <w:rsid w:val="4DC92799"/>
    <w:rsid w:val="4E4428D0"/>
    <w:rsid w:val="4F1F2909"/>
    <w:rsid w:val="4FD6A2B2"/>
    <w:rsid w:val="4FDFD96B"/>
    <w:rsid w:val="503026D1"/>
    <w:rsid w:val="521AD354"/>
    <w:rsid w:val="522B1380"/>
    <w:rsid w:val="5282DDFD"/>
    <w:rsid w:val="528DD6D7"/>
    <w:rsid w:val="52B65A9B"/>
    <w:rsid w:val="53B1C30D"/>
    <w:rsid w:val="53F7AE4B"/>
    <w:rsid w:val="54665EBD"/>
    <w:rsid w:val="54B61160"/>
    <w:rsid w:val="54F50429"/>
    <w:rsid w:val="554B22C0"/>
    <w:rsid w:val="562D2D4F"/>
    <w:rsid w:val="575289EB"/>
    <w:rsid w:val="57543FE5"/>
    <w:rsid w:val="5788E8A6"/>
    <w:rsid w:val="579F8640"/>
    <w:rsid w:val="57BA634F"/>
    <w:rsid w:val="58A26D12"/>
    <w:rsid w:val="5915BB2B"/>
    <w:rsid w:val="5A35511A"/>
    <w:rsid w:val="5B3BBD3C"/>
    <w:rsid w:val="5BB013E6"/>
    <w:rsid w:val="5C289902"/>
    <w:rsid w:val="5D061DA7"/>
    <w:rsid w:val="5DEE9513"/>
    <w:rsid w:val="5E7C5716"/>
    <w:rsid w:val="5ED7E5BD"/>
    <w:rsid w:val="5FB8BE2C"/>
    <w:rsid w:val="60CAF3E1"/>
    <w:rsid w:val="61141614"/>
    <w:rsid w:val="6115F1B3"/>
    <w:rsid w:val="61DEA68F"/>
    <w:rsid w:val="62220E6F"/>
    <w:rsid w:val="624F7C2D"/>
    <w:rsid w:val="62783CDC"/>
    <w:rsid w:val="628D0FB4"/>
    <w:rsid w:val="62FC20D2"/>
    <w:rsid w:val="63425174"/>
    <w:rsid w:val="63A67C91"/>
    <w:rsid w:val="63DEA1D0"/>
    <w:rsid w:val="649F41E0"/>
    <w:rsid w:val="65969E65"/>
    <w:rsid w:val="65A73F9B"/>
    <w:rsid w:val="65ADCB15"/>
    <w:rsid w:val="65E41B66"/>
    <w:rsid w:val="66EE3F7D"/>
    <w:rsid w:val="676BF0CD"/>
    <w:rsid w:val="67C8BF19"/>
    <w:rsid w:val="6A0991F5"/>
    <w:rsid w:val="6A88A595"/>
    <w:rsid w:val="6B252D91"/>
    <w:rsid w:val="6B9DDD7D"/>
    <w:rsid w:val="6BF85BBD"/>
    <w:rsid w:val="6C636220"/>
    <w:rsid w:val="6C6F8549"/>
    <w:rsid w:val="6D024DC0"/>
    <w:rsid w:val="6DA82A31"/>
    <w:rsid w:val="6E436BAE"/>
    <w:rsid w:val="6E8FAE1C"/>
    <w:rsid w:val="6F3251D5"/>
    <w:rsid w:val="6FCCBCE2"/>
    <w:rsid w:val="6FF53B1B"/>
    <w:rsid w:val="70421671"/>
    <w:rsid w:val="70D53B98"/>
    <w:rsid w:val="7126A225"/>
    <w:rsid w:val="7163C21C"/>
    <w:rsid w:val="721A7D22"/>
    <w:rsid w:val="72F38114"/>
    <w:rsid w:val="7315C186"/>
    <w:rsid w:val="74A5DDAA"/>
    <w:rsid w:val="75CE72BE"/>
    <w:rsid w:val="75F412EE"/>
    <w:rsid w:val="7630B8E0"/>
    <w:rsid w:val="76E89420"/>
    <w:rsid w:val="776EC548"/>
    <w:rsid w:val="78804067"/>
    <w:rsid w:val="789B64CD"/>
    <w:rsid w:val="78CEB534"/>
    <w:rsid w:val="7A119F18"/>
    <w:rsid w:val="7AB90F8D"/>
    <w:rsid w:val="7B6D8511"/>
    <w:rsid w:val="7BDF5EE4"/>
    <w:rsid w:val="7C57820E"/>
    <w:rsid w:val="7CF3A50D"/>
    <w:rsid w:val="7D724D0E"/>
    <w:rsid w:val="7DBF48F8"/>
    <w:rsid w:val="7E2C8C60"/>
    <w:rsid w:val="7F03474D"/>
    <w:rsid w:val="7FCBF4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F4824"/>
  <w15:chartTrackingRefBased/>
  <w15:docId w15:val="{2244925B-6D6C-4E55-A557-10B6A0B921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D261E"/>
    <w:pPr>
      <w:spacing w:after="200" w:line="276" w:lineRule="auto"/>
    </w:pPr>
    <w:rPr>
      <w:rFonts w:ascii="Calibri" w:hAnsi="Calibri" w:eastAsia="Times New Roman" w:cs="Times New Roman"/>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7D261E"/>
    <w:rPr>
      <w:rFonts w:cs="Times New Roman"/>
      <w:color w:val="0000FF"/>
      <w:u w:val="single"/>
    </w:rPr>
  </w:style>
  <w:style w:type="paragraph" w:styleId="Header">
    <w:name w:val="header"/>
    <w:basedOn w:val="Normal"/>
    <w:link w:val="HeaderChar"/>
    <w:uiPriority w:val="99"/>
    <w:unhideWhenUsed/>
    <w:rsid w:val="007D261E"/>
    <w:pPr>
      <w:tabs>
        <w:tab w:val="center" w:pos="4680"/>
        <w:tab w:val="right" w:pos="9360"/>
      </w:tabs>
      <w:spacing w:after="0" w:line="240" w:lineRule="auto"/>
    </w:pPr>
    <w:rPr>
      <w:sz w:val="20"/>
      <w:szCs w:val="20"/>
      <w:lang w:val="x-none" w:eastAsia="x-none"/>
    </w:rPr>
  </w:style>
  <w:style w:type="character" w:styleId="HeaderChar" w:customStyle="1">
    <w:name w:val="Header Char"/>
    <w:basedOn w:val="DefaultParagraphFont"/>
    <w:link w:val="Header"/>
    <w:uiPriority w:val="99"/>
    <w:rsid w:val="007D261E"/>
    <w:rPr>
      <w:rFonts w:ascii="Calibri" w:hAnsi="Calibri" w:eastAsia="Times New Roman" w:cs="Times New Roman"/>
      <w:kern w:val="0"/>
      <w:sz w:val="20"/>
      <w:szCs w:val="20"/>
      <w:lang w:val="x-none" w:eastAsia="x-none"/>
      <w14:ligatures w14:val="none"/>
    </w:rPr>
  </w:style>
  <w:style w:type="paragraph" w:styleId="Footer">
    <w:name w:val="footer"/>
    <w:basedOn w:val="Normal"/>
    <w:link w:val="FooterChar"/>
    <w:uiPriority w:val="99"/>
    <w:unhideWhenUsed/>
    <w:rsid w:val="007D261E"/>
    <w:pPr>
      <w:tabs>
        <w:tab w:val="center" w:pos="4680"/>
        <w:tab w:val="right" w:pos="9360"/>
      </w:tabs>
      <w:spacing w:after="0" w:line="240" w:lineRule="auto"/>
    </w:pPr>
    <w:rPr>
      <w:sz w:val="20"/>
      <w:szCs w:val="20"/>
      <w:lang w:val="x-none" w:eastAsia="x-none"/>
    </w:rPr>
  </w:style>
  <w:style w:type="character" w:styleId="FooterChar" w:customStyle="1">
    <w:name w:val="Footer Char"/>
    <w:basedOn w:val="DefaultParagraphFont"/>
    <w:link w:val="Footer"/>
    <w:uiPriority w:val="99"/>
    <w:rsid w:val="007D261E"/>
    <w:rPr>
      <w:rFonts w:ascii="Calibri" w:hAnsi="Calibri" w:eastAsia="Times New Roman" w:cs="Times New Roman"/>
      <w:kern w:val="0"/>
      <w:sz w:val="20"/>
      <w:szCs w:val="20"/>
      <w:lang w:val="x-none" w:eastAsia="x-none"/>
      <w14:ligatures w14:val="none"/>
    </w:rPr>
  </w:style>
  <w:style w:type="paragraph" w:styleId="NormalWeb">
    <w:name w:val="Normal (Web)"/>
    <w:basedOn w:val="Normal"/>
    <w:uiPriority w:val="99"/>
    <w:unhideWhenUsed/>
    <w:rsid w:val="007D261E"/>
    <w:pPr>
      <w:spacing w:before="100" w:beforeAutospacing="1" w:after="100" w:afterAutospacing="1" w:line="240" w:lineRule="auto"/>
    </w:pPr>
    <w:rPr>
      <w:rFonts w:ascii="Times New Roman" w:hAnsi="Times New Roman"/>
      <w:sz w:val="24"/>
      <w:szCs w:val="24"/>
    </w:rPr>
  </w:style>
  <w:style w:type="paragraph" w:styleId="Default" w:customStyle="1">
    <w:name w:val="Default"/>
    <w:uiPriority w:val="99"/>
    <w:rsid w:val="007D261E"/>
    <w:pPr>
      <w:autoSpaceDE w:val="0"/>
      <w:autoSpaceDN w:val="0"/>
      <w:adjustRightInd w:val="0"/>
      <w:spacing w:after="0" w:line="240" w:lineRule="auto"/>
    </w:pPr>
    <w:rPr>
      <w:rFonts w:ascii="Times New Roman" w:hAnsi="Times New Roman" w:eastAsia="Times New Roman" w:cs="Times New Roman"/>
      <w:color w:val="000000"/>
      <w:kern w:val="0"/>
      <w:sz w:val="24"/>
      <w:szCs w:val="24"/>
      <w14:ligatures w14:val="none"/>
    </w:rPr>
  </w:style>
  <w:style w:type="character" w:styleId="normaltextrun" w:customStyle="1">
    <w:name w:val="normaltextrun"/>
    <w:rsid w:val="007D261E"/>
  </w:style>
  <w:style w:type="character" w:styleId="Strong">
    <w:name w:val="Strong"/>
    <w:uiPriority w:val="22"/>
    <w:qFormat/>
    <w:rsid w:val="007D261E"/>
    <w:rPr>
      <w:b/>
      <w:bCs/>
    </w:rPr>
  </w:style>
  <w:style w:type="paragraph" w:styleId="default0" w:customStyle="1">
    <w:name w:val="default"/>
    <w:basedOn w:val="Normal"/>
    <w:rsid w:val="007D261E"/>
    <w:pPr>
      <w:autoSpaceDE w:val="0"/>
      <w:autoSpaceDN w:val="0"/>
      <w:spacing w:after="0" w:line="240" w:lineRule="auto"/>
    </w:pPr>
    <w:rPr>
      <w:rFonts w:ascii="Times New Roman" w:hAnsi="Times New Roman"/>
      <w:color w:val="000000"/>
      <w:sz w:val="24"/>
      <w:szCs w:val="24"/>
    </w:rPr>
  </w:style>
  <w:style w:type="paragraph" w:styleId="NoSpacing">
    <w:name w:val="No Spacing"/>
    <w:uiPriority w:val="1"/>
    <w:qFormat/>
    <w:rsid w:val="007D261E"/>
    <w:pPr>
      <w:spacing w:after="0" w:line="240" w:lineRule="auto"/>
    </w:pPr>
    <w:rPr>
      <w:rFonts w:ascii="Calibri" w:hAnsi="Calibri" w:eastAsia="Calibri" w:cs="Times New Roman"/>
      <w:kern w:val="0"/>
      <w14:ligatures w14:val="none"/>
    </w:rPr>
  </w:style>
  <w:style w:type="paragraph" w:styleId="ListParagraph">
    <w:name w:val="List Paragraph"/>
    <w:basedOn w:val="Normal"/>
    <w:uiPriority w:val="34"/>
    <w:qFormat/>
    <w:rsid w:val="007D261E"/>
    <w:pPr>
      <w:ind w:left="720"/>
    </w:pPr>
  </w:style>
  <w:style w:type="character" w:styleId="findhit" w:customStyle="1">
    <w:name w:val="findhit"/>
    <w:basedOn w:val="DefaultParagraphFont"/>
    <w:rsid w:val="007D261E"/>
  </w:style>
  <w:style w:type="character" w:styleId="eop" w:customStyle="1">
    <w:name w:val="eop"/>
    <w:basedOn w:val="DefaultParagraphFont"/>
    <w:rsid w:val="007D261E"/>
  </w:style>
  <w:style w:type="character" w:styleId="FollowedHyperlink">
    <w:name w:val="FollowedHyperlink"/>
    <w:basedOn w:val="DefaultParagraphFont"/>
    <w:uiPriority w:val="99"/>
    <w:semiHidden/>
    <w:unhideWhenUsed/>
    <w:rsid w:val="008C5495"/>
    <w:rPr>
      <w:color w:val="954F72" w:themeColor="followedHyperlink"/>
      <w:u w:val="single"/>
    </w:rPr>
  </w:style>
  <w:style w:type="character" w:styleId="UnresolvedMention">
    <w:name w:val="Unresolved Mention"/>
    <w:basedOn w:val="DefaultParagraphFont"/>
    <w:uiPriority w:val="99"/>
    <w:semiHidden/>
    <w:unhideWhenUsed/>
    <w:rsid w:val="008D6AAC"/>
    <w:rPr>
      <w:color w:val="605E5C"/>
      <w:shd w:val="clear" w:color="auto" w:fill="E1DFDD"/>
    </w:rPr>
  </w:style>
  <w:style w:type="paragraph" w:styleId="CommentText">
    <w:name w:val="Comment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rFonts w:ascii="Calibri" w:hAnsi="Calibri" w:eastAsia="Times New Roman" w:cs="Times New Roman"/>
      <w:kern w:val="0"/>
      <w:sz w:val="20"/>
      <w:szCs w:val="20"/>
      <w14:ligatures w14:val="none"/>
    </w:rPr>
  </w:style>
  <w:style w:type="character" w:styleId="CommentReference">
    <w:name w:val="Comment Reference"/>
    <w:basedOn w:val="DefaultParagraphFont"/>
    <w:uiPriority w:val="99"/>
    <w:semiHidden/>
    <w:unhideWhenUsed/>
    <w:rPr>
      <w:sz w:val="16"/>
      <w:szCs w:val="16"/>
    </w:rPr>
  </w:style>
  <w:style w:type="paragraph" w:styleId="CommentSubject">
    <w:name w:val="Comment Subject"/>
    <w:basedOn w:val="CommentText"/>
    <w:next w:val="CommentText"/>
    <w:link w:val="CommentSubjectChar"/>
    <w:uiPriority w:val="99"/>
    <w:semiHidden/>
    <w:unhideWhenUsed/>
    <w:rsid w:val="000C6687"/>
    <w:rPr>
      <w:b/>
      <w:bCs/>
    </w:rPr>
  </w:style>
  <w:style w:type="character" w:styleId="CommentSubjectChar" w:customStyle="1">
    <w:name w:val="Comment Subject Char"/>
    <w:basedOn w:val="CommentTextChar"/>
    <w:link w:val="CommentSubject"/>
    <w:uiPriority w:val="99"/>
    <w:semiHidden/>
    <w:rsid w:val="000C6687"/>
    <w:rPr>
      <w:rFonts w:ascii="Calibri" w:hAnsi="Calibri" w:eastAsia="Times New Roman" w:cs="Times New Roman"/>
      <w:b/>
      <w:bCs/>
      <w:kern w:val="0"/>
      <w:sz w:val="20"/>
      <w:szCs w:val="20"/>
      <w14:ligatures w14:val="none"/>
    </w:rPr>
  </w:style>
  <w:style w:type="paragraph" w:styleId="Revision">
    <w:name w:val="Revision"/>
    <w:hidden/>
    <w:uiPriority w:val="99"/>
    <w:semiHidden/>
    <w:rsid w:val="00006993"/>
    <w:pPr>
      <w:spacing w:after="0" w:line="240" w:lineRule="auto"/>
    </w:pPr>
    <w:rPr>
      <w:rFonts w:ascii="Calibri" w:hAnsi="Calibri"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brightfocus.org/about/science-advisors/" TargetMode="External" Id="rId13" /><Relationship Type="http://schemas.openxmlformats.org/officeDocument/2006/relationships/hyperlink" Target="https://www.brightfocus.org/about/for-scientists/apply-for-a-research-grant/how-to-apply-for-a-grant/" TargetMode="External" Id="rId18" /><Relationship Type="http://schemas.openxmlformats.org/officeDocument/2006/relationships/hyperlink" Target="mailto:dbovenkamp@brightfocus.org" TargetMode="External" Id="rId26" /><Relationship Type="http://schemas.openxmlformats.org/officeDocument/2006/relationships/customXml" Target="../customXml/item3.xml" Id="rId3" /><Relationship Type="http://schemas.microsoft.com/office/2016/09/relationships/commentsIds" Target="commentsIds.xml" Id="rId21" /><Relationship Type="http://schemas.openxmlformats.org/officeDocument/2006/relationships/webSettings" Target="webSettings.xml" Id="rId7" /><Relationship Type="http://schemas.openxmlformats.org/officeDocument/2006/relationships/hyperlink" Target="https://youtube.com/playlist?list=PL7vtM9Dkd089EKKnOfINF5bbFSJSiKZke&amp;si=tqvRc6NcUB0pHmuI" TargetMode="External" Id="rId17" /><Relationship Type="http://schemas.openxmlformats.org/officeDocument/2006/relationships/hyperlink" Target="https://www.brightfocus.org/about/for-scientists/apply-for-a-research-grant/grant-faqs/" TargetMode="External" Id="rId25" /><Relationship Type="http://schemas.openxmlformats.org/officeDocument/2006/relationships/customXml" Target="../customXml/item2.xml" Id="rId2" /><Relationship Type="http://schemas.openxmlformats.org/officeDocument/2006/relationships/hyperlink" Target="https://youtube.com/playlist?list=PL7vtM9Dkd089BzgGH8PuOwhj89S-JZ-Vp&amp;si=apqFu64Wo1KyGnSG" TargetMode="External" Id="rId16" /><Relationship Type="http://schemas.microsoft.com/office/2011/relationships/commentsExtended" Target="commentsExtended.xm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researchgrants@brightfocus.org" TargetMode="External" Id="rId11" /><Relationship Type="http://schemas.openxmlformats.org/officeDocument/2006/relationships/styles" Target="styles.xml" Id="rId5" /><Relationship Type="http://schemas.openxmlformats.org/officeDocument/2006/relationships/hyperlink" Target="https://youtube.com/playlist?list=PL7vtM9Dkd08_jqawIp6ufZDQUPCEtjk4h&amp;si=DDVUZl4R65cgx-_e" TargetMode="External" Id="rId15" /><Relationship Type="http://schemas.openxmlformats.org/officeDocument/2006/relationships/hyperlink" Target="https://www.brightfocus.org/about/science-advisors/" TargetMode="External" Id="rId23" /><Relationship Type="http://schemas.openxmlformats.org/officeDocument/2006/relationships/footer" Target="footer1.xml" Id="rId28" /><Relationship Type="http://schemas.openxmlformats.org/officeDocument/2006/relationships/image" Target="media/image1.png" Id="rId10" /><Relationship Type="http://schemas.openxmlformats.org/officeDocument/2006/relationships/theme" Target="theme/theme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researchgrants@brightfocus.org" TargetMode="External" Id="rId14" /><Relationship Type="http://schemas.openxmlformats.org/officeDocument/2006/relationships/header" Target="header1.xml" Id="rId27" /><Relationship Type="http://schemas.microsoft.com/office/2011/relationships/people" Target="people.xml" Id="rId30" /><Relationship Type="http://schemas.openxmlformats.org/officeDocument/2006/relationships/hyperlink" Target="https://www.brightfocus.org/about/policy-statements/research-grants-terms-and-conditions/" TargetMode="External" Id="R2df6dd96ee7345b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CE45AB641AB646BDCC9F313A1355F2" ma:contentTypeVersion="18" ma:contentTypeDescription="Create a new document." ma:contentTypeScope="" ma:versionID="5f38e43fdc92bddd99aefeb11e9fcae1">
  <xsd:schema xmlns:xsd="http://www.w3.org/2001/XMLSchema" xmlns:xs="http://www.w3.org/2001/XMLSchema" xmlns:p="http://schemas.microsoft.com/office/2006/metadata/properties" xmlns:ns2="9b4da4b7-e203-4528-a2ce-d2e115ea45ba" xmlns:ns3="7afa79db-d29b-442a-8d88-6c2ee2b4df81" targetNamespace="http://schemas.microsoft.com/office/2006/metadata/properties" ma:root="true" ma:fieldsID="205e1afbd6ab54d43925cb78175865f4" ns2:_="" ns3:_="">
    <xsd:import namespace="9b4da4b7-e203-4528-a2ce-d2e115ea45ba"/>
    <xsd:import namespace="7afa79db-d29b-442a-8d88-6c2ee2b4df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da4b7-e203-4528-a2ce-d2e115ea4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274c373-49a7-4154-aadd-eb55b53e3b9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a79db-d29b-442a-8d88-6c2ee2b4df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b15ab91-2e60-4795-bd28-80805fb341b1}" ma:internalName="TaxCatchAll" ma:showField="CatchAllData" ma:web="7afa79db-d29b-442a-8d88-6c2ee2b4df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fa79db-d29b-442a-8d88-6c2ee2b4df81" xsi:nil="true"/>
    <lcf76f155ced4ddcb4097134ff3c332f xmlns="9b4da4b7-e203-4528-a2ce-d2e115ea45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C37038-B2E6-458B-B9B0-E0ACCB9ED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da4b7-e203-4528-a2ce-d2e115ea45ba"/>
    <ds:schemaRef ds:uri="7afa79db-d29b-442a-8d88-6c2ee2b4d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B6D171-4B3A-40EF-8674-EC630C7A78D2}">
  <ds:schemaRefs>
    <ds:schemaRef ds:uri="http://schemas.microsoft.com/sharepoint/v3/contenttype/forms"/>
  </ds:schemaRefs>
</ds:datastoreItem>
</file>

<file path=customXml/itemProps3.xml><?xml version="1.0" encoding="utf-8"?>
<ds:datastoreItem xmlns:ds="http://schemas.openxmlformats.org/officeDocument/2006/customXml" ds:itemID="{FEB3B1F9-A136-4FE8-B793-788005FC32DC}">
  <ds:schemaRefs>
    <ds:schemaRef ds:uri="http://schemas.microsoft.com/office/2006/metadata/properties"/>
    <ds:schemaRef ds:uri="http://schemas.microsoft.com/office/infopath/2007/PartnerControls"/>
    <ds:schemaRef ds:uri="7afa79db-d29b-442a-8d88-6c2ee2b4df81"/>
    <ds:schemaRef ds:uri="9b4da4b7-e203-4528-a2ce-d2e115ea45b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Sharyn Rossi</dc:creator>
  <keywords/>
  <dc:description/>
  <lastModifiedBy>Jimmy Liu</lastModifiedBy>
  <revision>17</revision>
  <lastPrinted>2026-04-17T19:53:00.0000000Z</lastPrinted>
  <dcterms:created xsi:type="dcterms:W3CDTF">2026-04-24T18:15:00.0000000Z</dcterms:created>
  <dcterms:modified xsi:type="dcterms:W3CDTF">2026-07-13T15:18:42.4044110Z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0x010100AECE45AB641AB646BDCC9F313A1355F2</vt:lpwstr>
  </property>
  <property fmtid="{D5CDD505-2E9C-101B-9397-08002B2CF9AE}" pid="3" name="MediaServiceImageTags">
    <vt:lpwstr/>
  </property>
</Properties>
</file>