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A69F" w14:textId="79B42D3B" w:rsidR="00015B52" w:rsidRPr="002124D0" w:rsidRDefault="00015B52" w:rsidP="00015B52">
      <w:pPr>
        <w:jc w:val="center"/>
        <w:rPr>
          <w:rFonts w:ascii="Times New Roman" w:hAnsi="Times New Roman"/>
          <w:b/>
        </w:rPr>
      </w:pPr>
      <w:r>
        <w:rPr>
          <w:rFonts w:ascii="Times New Roman" w:hAnsi="Times New Roman"/>
          <w:b/>
          <w:noProof/>
        </w:rPr>
        <w:drawing>
          <wp:inline distT="0" distB="0" distL="0" distR="0" wp14:anchorId="37F303DD" wp14:editId="00E7F3EE">
            <wp:extent cx="3512820" cy="1059180"/>
            <wp:effectExtent l="0" t="0" r="0" b="0"/>
            <wp:docPr id="1" name="Picture 1" descr="A picture containing text&#10;&#10;Description automatically generated">
              <a:extLst xmlns:a="http://schemas.openxmlformats.org/drawingml/2006/main">
                <a:ext uri="{FF2B5EF4-FFF2-40B4-BE49-F238E27FC236}">
                  <a16:creationId xmlns:a16="http://schemas.microsoft.com/office/drawing/2014/main" id="{8A52B0E4-F6AB-4BEA-8802-65181D3811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2820" cy="1059180"/>
                    </a:xfrm>
                    <a:prstGeom prst="rect">
                      <a:avLst/>
                    </a:prstGeom>
                    <a:noFill/>
                    <a:ln>
                      <a:noFill/>
                    </a:ln>
                  </pic:spPr>
                </pic:pic>
              </a:graphicData>
            </a:graphic>
          </wp:inline>
        </w:drawing>
      </w:r>
    </w:p>
    <w:p w14:paraId="7C5CFAC6" w14:textId="77777777" w:rsidR="00015B52" w:rsidRPr="009750E7" w:rsidRDefault="00015B52" w:rsidP="00015B52">
      <w:pPr>
        <w:jc w:val="center"/>
        <w:rPr>
          <w:rFonts w:ascii="Times New Roman" w:hAnsi="Times New Roman"/>
          <w:b/>
          <w:bCs/>
        </w:rPr>
      </w:pPr>
      <w:bookmarkStart w:id="0" w:name="_Hlk47325571"/>
      <w:r w:rsidRPr="000500B1">
        <w:rPr>
          <w:rFonts w:ascii="Times New Roman" w:hAnsi="Times New Roman"/>
          <w:b/>
          <w:caps/>
        </w:rPr>
        <w:t xml:space="preserve">Postdoctoral Fellowship </w:t>
      </w:r>
      <w:r w:rsidRPr="009750E7">
        <w:rPr>
          <w:rFonts w:ascii="Times New Roman" w:hAnsi="Times New Roman"/>
          <w:b/>
          <w:bCs/>
          <w:caps/>
        </w:rPr>
        <w:t xml:space="preserve">Program </w:t>
      </w:r>
      <w:bookmarkEnd w:id="0"/>
      <w:r w:rsidRPr="009750E7">
        <w:rPr>
          <w:rFonts w:ascii="Times New Roman" w:hAnsi="Times New Roman"/>
          <w:b/>
          <w:bCs/>
          <w:caps/>
        </w:rPr>
        <w:t xml:space="preserve">in </w:t>
      </w:r>
      <w:r>
        <w:rPr>
          <w:rFonts w:ascii="Times New Roman" w:hAnsi="Times New Roman"/>
          <w:b/>
          <w:bCs/>
          <w:caps/>
        </w:rPr>
        <w:t>National GLaucoma</w:t>
      </w:r>
      <w:r w:rsidRPr="009750E7">
        <w:rPr>
          <w:rFonts w:ascii="Times New Roman" w:hAnsi="Times New Roman"/>
          <w:b/>
          <w:bCs/>
          <w:caps/>
        </w:rPr>
        <w:t xml:space="preserve"> Research</w:t>
      </w:r>
      <w:r w:rsidRPr="009750E7">
        <w:rPr>
          <w:rFonts w:ascii="Times New Roman" w:hAnsi="Times New Roman"/>
          <w:b/>
          <w:bCs/>
        </w:rPr>
        <w:t xml:space="preserve"> </w:t>
      </w:r>
    </w:p>
    <w:p w14:paraId="160D760B" w14:textId="77777777" w:rsidR="00015B52" w:rsidRPr="003C624C" w:rsidRDefault="00015B52" w:rsidP="00015B52">
      <w:pPr>
        <w:spacing w:after="0" w:line="271" w:lineRule="auto"/>
        <w:jc w:val="center"/>
        <w:rPr>
          <w:rFonts w:ascii="Times New Roman" w:hAnsi="Times New Roman"/>
          <w:b/>
        </w:rPr>
      </w:pPr>
      <w:r w:rsidRPr="003C624C">
        <w:rPr>
          <w:rFonts w:ascii="Times New Roman" w:hAnsi="Times New Roman"/>
          <w:b/>
        </w:rPr>
        <w:t>A PROGRAM OF BRIGHTFOCUS FOUNDATION</w:t>
      </w:r>
    </w:p>
    <w:p w14:paraId="1D763E11" w14:textId="77777777" w:rsidR="00015B52" w:rsidRPr="003C624C" w:rsidRDefault="00015B52" w:rsidP="00015B52">
      <w:pPr>
        <w:spacing w:after="0" w:line="271" w:lineRule="auto"/>
        <w:jc w:val="center"/>
        <w:rPr>
          <w:rFonts w:ascii="Times New Roman" w:hAnsi="Times New Roman"/>
          <w:b/>
        </w:rPr>
      </w:pPr>
      <w:r w:rsidRPr="003C624C">
        <w:rPr>
          <w:rFonts w:ascii="Times New Roman" w:hAnsi="Times New Roman"/>
          <w:b/>
        </w:rPr>
        <w:t>AWARD APPLICATION INSTRUCTIONS</w:t>
      </w:r>
    </w:p>
    <w:p w14:paraId="5C37E33F" w14:textId="77777777" w:rsidR="00015B52" w:rsidRPr="003C624C" w:rsidRDefault="00015B52" w:rsidP="00015B52">
      <w:pPr>
        <w:spacing w:after="0" w:line="271" w:lineRule="auto"/>
        <w:jc w:val="center"/>
        <w:rPr>
          <w:rFonts w:ascii="Times New Roman" w:hAnsi="Times New Roman"/>
          <w:b/>
        </w:rPr>
      </w:pPr>
      <w:bookmarkStart w:id="1" w:name="_Hlk37393335"/>
      <w:r w:rsidRPr="003C624C">
        <w:rPr>
          <w:rFonts w:ascii="Times New Roman" w:hAnsi="Times New Roman"/>
          <w:b/>
        </w:rPr>
        <w:t xml:space="preserve">Due by </w:t>
      </w:r>
      <w:bookmarkEnd w:id="1"/>
      <w:r w:rsidRPr="003C624C">
        <w:rPr>
          <w:rFonts w:ascii="Times New Roman" w:hAnsi="Times New Roman"/>
          <w:b/>
        </w:rPr>
        <w:t>5:00 PM EST (Washington, D.C.)</w:t>
      </w:r>
    </w:p>
    <w:p w14:paraId="6715D641" w14:textId="08CDDD28" w:rsidR="00015B52" w:rsidRPr="003C624C" w:rsidRDefault="002E106F" w:rsidP="00015B52">
      <w:pPr>
        <w:spacing w:after="0" w:line="271" w:lineRule="auto"/>
        <w:jc w:val="center"/>
        <w:rPr>
          <w:rFonts w:ascii="Times New Roman" w:hAnsi="Times New Roman"/>
          <w:b/>
        </w:rPr>
      </w:pPr>
      <w:r w:rsidRPr="002E106F">
        <w:rPr>
          <w:rFonts w:ascii="Times New Roman" w:hAnsi="Times New Roman"/>
          <w:b/>
        </w:rPr>
        <w:t>Thursday, September 24, 2026</w:t>
      </w:r>
    </w:p>
    <w:p w14:paraId="4BC96ACE" w14:textId="77777777" w:rsidR="00015B52" w:rsidRPr="003C624C" w:rsidRDefault="00015B52" w:rsidP="00015B52">
      <w:pPr>
        <w:spacing w:after="0" w:line="271" w:lineRule="auto"/>
        <w:rPr>
          <w:rFonts w:ascii="Times New Roman" w:hAnsi="Times New Roman"/>
          <w:b/>
          <w:bCs/>
          <w:color w:val="000000"/>
        </w:rPr>
      </w:pPr>
    </w:p>
    <w:p w14:paraId="68C02A7C" w14:textId="2F90600E" w:rsidR="386B3FF9" w:rsidRDefault="386B3FF9" w:rsidP="3DFAFEF0">
      <w:pPr>
        <w:pStyle w:val="Default"/>
        <w:spacing w:line="271" w:lineRule="auto"/>
        <w:rPr>
          <w:color w:val="000000" w:themeColor="text1"/>
        </w:rPr>
      </w:pPr>
      <w:r w:rsidRPr="3DFAFEF0">
        <w:rPr>
          <w:b/>
          <w:bCs/>
          <w:color w:val="000000" w:themeColor="text1"/>
        </w:rPr>
        <w:t xml:space="preserve">Scope </w:t>
      </w:r>
    </w:p>
    <w:p w14:paraId="05168ED4" w14:textId="1C3C4B77" w:rsidR="386B3FF9" w:rsidRDefault="386B3FF9" w:rsidP="3DFAFEF0">
      <w:pPr>
        <w:pStyle w:val="Default"/>
        <w:spacing w:line="271" w:lineRule="auto"/>
        <w:jc w:val="both"/>
        <w:rPr>
          <w:color w:val="000000" w:themeColor="text1"/>
          <w:sz w:val="22"/>
          <w:szCs w:val="22"/>
        </w:rPr>
      </w:pPr>
      <w:r w:rsidRPr="3DFAFEF0">
        <w:rPr>
          <w:color w:val="000000" w:themeColor="text1"/>
          <w:sz w:val="22"/>
          <w:szCs w:val="22"/>
        </w:rPr>
        <w:t xml:space="preserve">The goal of the BrightFocus Foundation research grants program is to enable 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14:paraId="3338E505" w14:textId="2F9A84D0" w:rsidR="3DFAFEF0" w:rsidRDefault="3DFAFEF0" w:rsidP="3DFAFEF0">
      <w:pPr>
        <w:spacing w:after="0" w:line="271" w:lineRule="auto"/>
        <w:jc w:val="both"/>
        <w:rPr>
          <w:rFonts w:ascii="Times New Roman" w:hAnsi="Times New Roman"/>
          <w:color w:val="000000" w:themeColor="text1"/>
        </w:rPr>
      </w:pPr>
    </w:p>
    <w:p w14:paraId="7DEC190E" w14:textId="0396BA4C" w:rsidR="386B3FF9" w:rsidRDefault="386B3FF9" w:rsidP="4C654528">
      <w:pPr>
        <w:pStyle w:val="Default"/>
        <w:spacing w:line="271" w:lineRule="auto"/>
        <w:jc w:val="both"/>
        <w:rPr>
          <w:color w:val="000000" w:themeColor="text1"/>
          <w:sz w:val="22"/>
          <w:szCs w:val="22"/>
        </w:rPr>
      </w:pPr>
      <w:r w:rsidRPr="4C654528">
        <w:rPr>
          <w:color w:val="000000" w:themeColor="text1"/>
          <w:sz w:val="22"/>
          <w:szCs w:val="22"/>
        </w:rPr>
        <w:t>The BrightFocus</w:t>
      </w:r>
      <w:r w:rsidR="7E79128D" w:rsidRPr="4C654528">
        <w:rPr>
          <w:color w:val="000000" w:themeColor="text1"/>
          <w:sz w:val="22"/>
          <w:szCs w:val="22"/>
        </w:rPr>
        <w:t xml:space="preserve"> Foundation</w:t>
      </w:r>
      <w:r w:rsidRPr="4C654528">
        <w:rPr>
          <w:color w:val="000000" w:themeColor="text1"/>
          <w:sz w:val="22"/>
          <w:szCs w:val="22"/>
        </w:rPr>
        <w:t xml:space="preserve">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14:paraId="3C687182" w14:textId="03C2E9DA" w:rsidR="3DFAFEF0" w:rsidRDefault="3DFAFEF0" w:rsidP="3DFAFEF0">
      <w:pPr>
        <w:pStyle w:val="Default"/>
        <w:spacing w:line="271" w:lineRule="auto"/>
        <w:rPr>
          <w:b/>
          <w:bCs/>
          <w:sz w:val="22"/>
          <w:szCs w:val="22"/>
        </w:rPr>
      </w:pPr>
    </w:p>
    <w:p w14:paraId="4AEDA2B6" w14:textId="4377E42C" w:rsidR="386B3FF9" w:rsidRPr="00DC6789" w:rsidRDefault="386B3FF9" w:rsidP="6708C905">
      <w:pPr>
        <w:pStyle w:val="Default"/>
        <w:spacing w:line="271" w:lineRule="auto"/>
        <w:rPr>
          <w:b/>
          <w:bCs/>
          <w:color w:val="000000" w:themeColor="text1"/>
        </w:rPr>
      </w:pPr>
      <w:r w:rsidRPr="00DC6789">
        <w:rPr>
          <w:b/>
          <w:bCs/>
          <w:color w:val="000000" w:themeColor="text1"/>
        </w:rPr>
        <w:t>Overview</w:t>
      </w:r>
    </w:p>
    <w:p w14:paraId="5AB981E7" w14:textId="43CE7677" w:rsidR="3DFAFEF0" w:rsidRPr="00DC6789" w:rsidRDefault="386B3FF9" w:rsidP="6708C905">
      <w:pPr>
        <w:spacing w:after="0" w:line="271" w:lineRule="auto"/>
        <w:jc w:val="both"/>
        <w:rPr>
          <w:rFonts w:ascii="Times New Roman" w:hAnsi="Times New Roman"/>
          <w:color w:val="000000" w:themeColor="text1"/>
        </w:rPr>
      </w:pPr>
      <w:r w:rsidRPr="00DC6789">
        <w:rPr>
          <w:rFonts w:ascii="Times New Roman" w:hAnsi="Times New Roman"/>
          <w:color w:val="000000" w:themeColor="text1"/>
        </w:rPr>
        <w:t xml:space="preserve">The National Glaucoma Research Fellowship is intended to support </w:t>
      </w:r>
      <w:r w:rsidR="00377D1A" w:rsidRPr="00DC6789">
        <w:rPr>
          <w:rFonts w:ascii="Times New Roman" w:hAnsi="Times New Roman"/>
          <w:color w:val="000000" w:themeColor="text1"/>
        </w:rPr>
        <w:t>P</w:t>
      </w:r>
      <w:r w:rsidRPr="00DC6789">
        <w:rPr>
          <w:rFonts w:ascii="Times New Roman" w:hAnsi="Times New Roman"/>
          <w:color w:val="000000" w:themeColor="text1"/>
        </w:rPr>
        <w:t xml:space="preserve">ostdoctoral researchers and </w:t>
      </w:r>
      <w:r w:rsidR="00377D1A" w:rsidRPr="00DC6789">
        <w:rPr>
          <w:rFonts w:ascii="Times New Roman" w:hAnsi="Times New Roman"/>
          <w:color w:val="000000" w:themeColor="text1"/>
        </w:rPr>
        <w:t>C</w:t>
      </w:r>
      <w:r w:rsidR="049AE743" w:rsidRPr="00DC6789">
        <w:rPr>
          <w:rFonts w:ascii="Times New Roman" w:hAnsi="Times New Roman"/>
          <w:color w:val="000000" w:themeColor="text1"/>
        </w:rPr>
        <w:t>linician-scientists</w:t>
      </w:r>
      <w:r w:rsidRPr="00DC6789">
        <w:rPr>
          <w:rFonts w:ascii="Times New Roman" w:hAnsi="Times New Roman"/>
          <w:color w:val="000000" w:themeColor="text1"/>
        </w:rPr>
        <w:t xml:space="preserve"> during their final stages of mentored training. The award provides support for a scientist-in-training to conduct postdoctoral studies focused on research that will </w:t>
      </w:r>
      <w:r w:rsidR="4CAD29EA" w:rsidRPr="00DC6789">
        <w:rPr>
          <w:rFonts w:ascii="Times New Roman" w:hAnsi="Times New Roman"/>
          <w:color w:val="000000" w:themeColor="text1"/>
        </w:rPr>
        <w:t>enhance our understanding of</w:t>
      </w:r>
      <w:r w:rsidR="2A12350A" w:rsidRPr="00DC6789">
        <w:rPr>
          <w:rFonts w:ascii="Times New Roman" w:hAnsi="Times New Roman"/>
          <w:color w:val="000000" w:themeColor="text1"/>
        </w:rPr>
        <w:t xml:space="preserve"> the etiology</w:t>
      </w:r>
      <w:r w:rsidR="00BE7869" w:rsidRPr="00DC6789">
        <w:rPr>
          <w:rFonts w:ascii="Times New Roman" w:hAnsi="Times New Roman"/>
          <w:color w:val="000000" w:themeColor="text1"/>
        </w:rPr>
        <w:t>, prevention or</w:t>
      </w:r>
      <w:r w:rsidR="2A12350A" w:rsidRPr="00DC6789">
        <w:rPr>
          <w:rFonts w:ascii="Times New Roman" w:hAnsi="Times New Roman"/>
          <w:color w:val="000000" w:themeColor="text1"/>
        </w:rPr>
        <w:t xml:space="preserve"> treatment of glaucoma</w:t>
      </w:r>
      <w:r w:rsidR="4CAD29EA" w:rsidRPr="00DC6789">
        <w:rPr>
          <w:rFonts w:ascii="Times New Roman" w:hAnsi="Times New Roman"/>
          <w:color w:val="000000" w:themeColor="text1"/>
        </w:rPr>
        <w:t>. This award should</w:t>
      </w:r>
      <w:r w:rsidRPr="00DC6789">
        <w:rPr>
          <w:rFonts w:ascii="Times New Roman" w:hAnsi="Times New Roman"/>
          <w:color w:val="000000" w:themeColor="text1"/>
        </w:rPr>
        <w:t xml:space="preserve"> also serve as the basis for the applicant's own independent research career.</w:t>
      </w:r>
      <w:r w:rsidRPr="004C3DC6">
        <w:rPr>
          <w:rFonts w:ascii="Times New Roman" w:hAnsi="Times New Roman"/>
          <w:color w:val="000000" w:themeColor="text1"/>
        </w:rPr>
        <w:t xml:space="preserve"> </w:t>
      </w:r>
      <w:r w:rsidRPr="004C3DC6">
        <w:t xml:space="preserve"> </w:t>
      </w:r>
    </w:p>
    <w:p w14:paraId="59CF82EF" w14:textId="3C2538FF" w:rsidR="3DFAFEF0" w:rsidRDefault="3DFAFEF0" w:rsidP="6708C905">
      <w:pPr>
        <w:pStyle w:val="Default"/>
        <w:spacing w:line="271" w:lineRule="auto"/>
        <w:rPr>
          <w:b/>
          <w:bCs/>
          <w:sz w:val="22"/>
          <w:szCs w:val="22"/>
          <w:highlight w:val="yellow"/>
        </w:rPr>
      </w:pPr>
    </w:p>
    <w:p w14:paraId="3B11CBF5" w14:textId="30F0B3F3" w:rsidR="2FC1593F" w:rsidRPr="004C3DC6" w:rsidRDefault="03E5C38E" w:rsidP="6708C905">
      <w:pPr>
        <w:spacing w:after="0" w:line="271" w:lineRule="auto"/>
        <w:jc w:val="both"/>
        <w:rPr>
          <w:rFonts w:ascii="Times New Roman" w:hAnsi="Times New Roman"/>
          <w:color w:val="000000" w:themeColor="text1"/>
        </w:rPr>
      </w:pPr>
      <w:r w:rsidRPr="74E28A0C">
        <w:rPr>
          <w:rFonts w:ascii="Times New Roman" w:hAnsi="Times New Roman"/>
          <w:color w:val="000000" w:themeColor="text1"/>
        </w:rPr>
        <w:t xml:space="preserve">This fellowship is intended to support postdoctoral training of basic </w:t>
      </w:r>
      <w:r w:rsidR="007865E3" w:rsidRPr="74E28A0C">
        <w:rPr>
          <w:rFonts w:ascii="Times New Roman" w:hAnsi="Times New Roman"/>
          <w:color w:val="000000" w:themeColor="text1"/>
        </w:rPr>
        <w:t xml:space="preserve">scientists </w:t>
      </w:r>
      <w:r w:rsidRPr="74E28A0C">
        <w:rPr>
          <w:rFonts w:ascii="Times New Roman" w:hAnsi="Times New Roman"/>
          <w:color w:val="000000" w:themeColor="text1"/>
        </w:rPr>
        <w:t xml:space="preserve">or clinician-scientists who are </w:t>
      </w:r>
      <w:r w:rsidR="006B367E" w:rsidRPr="74E28A0C">
        <w:rPr>
          <w:rFonts w:ascii="Times New Roman" w:hAnsi="Times New Roman"/>
          <w:color w:val="000000" w:themeColor="text1"/>
        </w:rPr>
        <w:t>within four</w:t>
      </w:r>
      <w:r w:rsidR="009112E9" w:rsidRPr="74E28A0C">
        <w:rPr>
          <w:rFonts w:ascii="Times New Roman" w:hAnsi="Times New Roman"/>
          <w:color w:val="000000" w:themeColor="text1"/>
        </w:rPr>
        <w:t xml:space="preserve"> years </w:t>
      </w:r>
      <w:r w:rsidR="00F15DB4" w:rsidRPr="74E28A0C">
        <w:rPr>
          <w:rFonts w:ascii="Times New Roman" w:hAnsi="Times New Roman"/>
          <w:color w:val="000000" w:themeColor="text1"/>
        </w:rPr>
        <w:t>after completion of the</w:t>
      </w:r>
      <w:r w:rsidR="002E5B57">
        <w:rPr>
          <w:rFonts w:ascii="Times New Roman" w:hAnsi="Times New Roman"/>
          <w:color w:val="000000" w:themeColor="text1"/>
        </w:rPr>
        <w:t>ir</w:t>
      </w:r>
      <w:r w:rsidR="00F15DB4" w:rsidRPr="74E28A0C">
        <w:rPr>
          <w:rFonts w:ascii="Times New Roman" w:hAnsi="Times New Roman"/>
          <w:color w:val="000000" w:themeColor="text1"/>
        </w:rPr>
        <w:t xml:space="preserve"> terminal research degree or end of post-graduate clinical or research training, whichever date is later.</w:t>
      </w:r>
      <w:r w:rsidRPr="74E28A0C">
        <w:rPr>
          <w:rFonts w:ascii="Times New Roman" w:hAnsi="Times New Roman"/>
          <w:color w:val="000000" w:themeColor="text1"/>
        </w:rPr>
        <w:t xml:space="preserve"> </w:t>
      </w:r>
      <w:r w:rsidR="00804821" w:rsidRPr="74E28A0C">
        <w:rPr>
          <w:rFonts w:ascii="Times New Roman" w:hAnsi="Times New Roman"/>
          <w:color w:val="000000" w:themeColor="text1"/>
        </w:rPr>
        <w:t xml:space="preserve">For </w:t>
      </w:r>
      <w:r w:rsidR="005D7571">
        <w:rPr>
          <w:rFonts w:ascii="Times New Roman" w:hAnsi="Times New Roman"/>
          <w:color w:val="000000" w:themeColor="text1"/>
        </w:rPr>
        <w:t>c</w:t>
      </w:r>
      <w:r w:rsidR="00804821" w:rsidRPr="74E28A0C">
        <w:rPr>
          <w:rFonts w:ascii="Times New Roman" w:hAnsi="Times New Roman"/>
          <w:color w:val="000000" w:themeColor="text1"/>
        </w:rPr>
        <w:t>linician-scientists, a Letter of Support from the</w:t>
      </w:r>
      <w:r w:rsidR="1D536BDE" w:rsidRPr="74E28A0C">
        <w:rPr>
          <w:rFonts w:ascii="Times New Roman" w:hAnsi="Times New Roman"/>
          <w:color w:val="000000" w:themeColor="text1"/>
        </w:rPr>
        <w:t xml:space="preserve"> Fellowship Director or Department Chair guaranteeing a minimum of 50% effort</w:t>
      </w:r>
      <w:r w:rsidR="00804821" w:rsidRPr="74E28A0C">
        <w:rPr>
          <w:rFonts w:ascii="Times New Roman" w:hAnsi="Times New Roman"/>
          <w:color w:val="000000" w:themeColor="text1"/>
        </w:rPr>
        <w:t xml:space="preserve"> for the proposed research is required. </w:t>
      </w:r>
      <w:r w:rsidRPr="74E28A0C">
        <w:rPr>
          <w:rFonts w:ascii="Times New Roman" w:hAnsi="Times New Roman"/>
          <w:color w:val="000000" w:themeColor="text1"/>
        </w:rPr>
        <w:t>Exceptions to the above eligibility period will be considered under unusual circumstances</w:t>
      </w:r>
      <w:r w:rsidR="001A1AE0" w:rsidRPr="74E28A0C">
        <w:rPr>
          <w:rFonts w:ascii="Times New Roman" w:hAnsi="Times New Roman"/>
          <w:color w:val="000000" w:themeColor="text1"/>
        </w:rPr>
        <w:t>, for which c</w:t>
      </w:r>
      <w:r w:rsidRPr="74E28A0C">
        <w:rPr>
          <w:rFonts w:ascii="Times New Roman" w:hAnsi="Times New Roman"/>
          <w:color w:val="000000" w:themeColor="text1"/>
        </w:rPr>
        <w:t xml:space="preserve">andidates must submit a written exception request to BrightFocus and obtain approval before applying. The application for this fellowship must be written by the intended fellow in conjunction with the mentor/laboratory head where the fellowship will be conducted.  The application should be submitted through the business office of the institution where the fellowship will take place.  Should the fellowship support be funded, the awardee, mentor, and institution </w:t>
      </w:r>
      <w:r w:rsidR="00B20AD6" w:rsidRPr="74E28A0C">
        <w:rPr>
          <w:rFonts w:ascii="Times New Roman" w:hAnsi="Times New Roman"/>
          <w:color w:val="000000" w:themeColor="text1"/>
        </w:rPr>
        <w:t>must</w:t>
      </w:r>
      <w:r w:rsidRPr="74E28A0C">
        <w:rPr>
          <w:rFonts w:ascii="Times New Roman" w:hAnsi="Times New Roman"/>
          <w:color w:val="000000" w:themeColor="text1"/>
        </w:rPr>
        <w:t xml:space="preserve"> agree that this </w:t>
      </w:r>
      <w:r w:rsidRPr="74E28A0C">
        <w:rPr>
          <w:rFonts w:ascii="Times New Roman" w:hAnsi="Times New Roman"/>
          <w:color w:val="000000" w:themeColor="text1"/>
        </w:rPr>
        <w:lastRenderedPageBreak/>
        <w:t xml:space="preserve">award is </w:t>
      </w:r>
      <w:r w:rsidRPr="74E28A0C">
        <w:rPr>
          <w:rFonts w:ascii="Times New Roman" w:hAnsi="Times New Roman"/>
          <w:b/>
          <w:bCs/>
          <w:color w:val="000000" w:themeColor="text1"/>
          <w:u w:val="single"/>
        </w:rPr>
        <w:t>for support of the fellow and their pursuit of an independent research career and not for the mentor directing the research</w:t>
      </w:r>
      <w:r w:rsidRPr="74E28A0C">
        <w:rPr>
          <w:rFonts w:ascii="Times New Roman" w:hAnsi="Times New Roman"/>
          <w:color w:val="000000" w:themeColor="text1"/>
        </w:rPr>
        <w:t>.</w:t>
      </w:r>
      <w:r w:rsidR="717E937A" w:rsidRPr="74E28A0C">
        <w:rPr>
          <w:rFonts w:ascii="Times New Roman" w:hAnsi="Times New Roman"/>
          <w:color w:val="000000" w:themeColor="text1"/>
        </w:rPr>
        <w:t xml:space="preserve"> </w:t>
      </w:r>
    </w:p>
    <w:p w14:paraId="7531C4F9" w14:textId="53CD6090" w:rsidR="2FC1593F" w:rsidRPr="004C3DC6" w:rsidRDefault="2FC1593F" w:rsidP="6708C905">
      <w:pPr>
        <w:spacing w:after="0" w:line="271" w:lineRule="auto"/>
        <w:jc w:val="both"/>
        <w:rPr>
          <w:rFonts w:ascii="Times New Roman" w:hAnsi="Times New Roman"/>
          <w:color w:val="000000" w:themeColor="text1"/>
        </w:rPr>
      </w:pPr>
    </w:p>
    <w:p w14:paraId="6883C457" w14:textId="2770B497" w:rsidR="2FC1593F" w:rsidRPr="004C3DC6" w:rsidRDefault="2FC1593F" w:rsidP="6708C905">
      <w:pPr>
        <w:spacing w:after="0" w:line="271" w:lineRule="auto"/>
        <w:jc w:val="both"/>
        <w:rPr>
          <w:rFonts w:ascii="Times New Roman" w:hAnsi="Times New Roman"/>
          <w:color w:val="000000" w:themeColor="text1"/>
        </w:rPr>
      </w:pPr>
      <w:r w:rsidRPr="74E28A0C">
        <w:rPr>
          <w:rFonts w:ascii="Times New Roman" w:hAnsi="Times New Roman"/>
          <w:color w:val="000000" w:themeColor="text1"/>
        </w:rPr>
        <w:t>Award Amount: $62,500 per year (</w:t>
      </w:r>
      <w:r w:rsidRPr="74E28A0C">
        <w:rPr>
          <w:rFonts w:ascii="Times New Roman" w:hAnsi="Times New Roman"/>
          <w:b/>
          <w:bCs/>
          <w:color w:val="000000" w:themeColor="text1"/>
        </w:rPr>
        <w:t>maximum</w:t>
      </w:r>
      <w:r w:rsidRPr="74E28A0C">
        <w:rPr>
          <w:rFonts w:ascii="Times New Roman" w:hAnsi="Times New Roman"/>
          <w:color w:val="000000" w:themeColor="text1"/>
        </w:rPr>
        <w:t xml:space="preserve"> total value $125,000)</w:t>
      </w:r>
    </w:p>
    <w:p w14:paraId="6FCADD63" w14:textId="68B395D8" w:rsidR="4C654528" w:rsidRPr="004C3DC6" w:rsidRDefault="4C654528" w:rsidP="6708C905">
      <w:pPr>
        <w:spacing w:after="0" w:line="271" w:lineRule="auto"/>
        <w:rPr>
          <w:rFonts w:ascii="Times New Roman" w:hAnsi="Times New Roman"/>
          <w:color w:val="000000" w:themeColor="text1"/>
        </w:rPr>
      </w:pPr>
    </w:p>
    <w:p w14:paraId="7924C2EF" w14:textId="0A745F95" w:rsidR="2FC1593F" w:rsidRPr="004C3DC6" w:rsidRDefault="2FC1593F" w:rsidP="6708C905">
      <w:pPr>
        <w:pStyle w:val="Default"/>
        <w:spacing w:line="271" w:lineRule="auto"/>
        <w:rPr>
          <w:color w:val="000000" w:themeColor="text1"/>
          <w:sz w:val="22"/>
          <w:szCs w:val="22"/>
        </w:rPr>
      </w:pPr>
      <w:r w:rsidRPr="74E28A0C">
        <w:rPr>
          <w:color w:val="000000" w:themeColor="text1"/>
          <w:sz w:val="22"/>
          <w:szCs w:val="22"/>
        </w:rPr>
        <w:t>Duration: up to 2 years</w:t>
      </w:r>
    </w:p>
    <w:p w14:paraId="60071AA0" w14:textId="33FC61A3" w:rsidR="3DFAFEF0" w:rsidRPr="004C3DC6" w:rsidRDefault="3DFAFEF0" w:rsidP="6708C905">
      <w:pPr>
        <w:pStyle w:val="Default"/>
        <w:spacing w:line="271" w:lineRule="auto"/>
        <w:rPr>
          <w:b/>
          <w:bCs/>
          <w:sz w:val="22"/>
          <w:szCs w:val="22"/>
        </w:rPr>
      </w:pPr>
    </w:p>
    <w:p w14:paraId="396504E4" w14:textId="570019E7" w:rsidR="00015B52" w:rsidRPr="004C3DC6" w:rsidRDefault="2FC1593F" w:rsidP="6708C905">
      <w:pPr>
        <w:pStyle w:val="Default"/>
        <w:spacing w:line="271" w:lineRule="auto"/>
        <w:jc w:val="both"/>
        <w:rPr>
          <w:color w:val="000000" w:themeColor="text1"/>
          <w:sz w:val="22"/>
          <w:szCs w:val="22"/>
        </w:rPr>
      </w:pPr>
      <w:r w:rsidRPr="004C3DC6">
        <w:rPr>
          <w:b/>
          <w:bCs/>
          <w:color w:val="000000" w:themeColor="text1"/>
          <w:sz w:val="22"/>
          <w:szCs w:val="22"/>
        </w:rPr>
        <w:t>Specific eligibility criteria include:</w:t>
      </w:r>
    </w:p>
    <w:p w14:paraId="40BC7601" w14:textId="0C1C2C27" w:rsidR="00015B52" w:rsidRPr="00D65714" w:rsidRDefault="2FC1593F" w:rsidP="6708C905">
      <w:pPr>
        <w:pStyle w:val="Default"/>
        <w:numPr>
          <w:ilvl w:val="0"/>
          <w:numId w:val="4"/>
        </w:numPr>
        <w:spacing w:line="271" w:lineRule="auto"/>
        <w:jc w:val="both"/>
        <w:rPr>
          <w:color w:val="000000" w:themeColor="text1"/>
          <w:sz w:val="22"/>
          <w:szCs w:val="22"/>
        </w:rPr>
      </w:pPr>
      <w:r w:rsidRPr="00D65714">
        <w:rPr>
          <w:color w:val="000000" w:themeColor="text1"/>
          <w:sz w:val="22"/>
          <w:szCs w:val="22"/>
        </w:rPr>
        <w:t xml:space="preserve">Candidates must hold an MD, PhD, DVM, DO, OD or equivalent degree </w:t>
      </w:r>
      <w:r w:rsidR="0033757D" w:rsidRPr="00D65714">
        <w:rPr>
          <w:color w:val="000000" w:themeColor="text1"/>
          <w:sz w:val="22"/>
          <w:szCs w:val="22"/>
        </w:rPr>
        <w:t>and</w:t>
      </w:r>
      <w:r w:rsidR="00C079EB" w:rsidRPr="00D65714">
        <w:rPr>
          <w:color w:val="000000" w:themeColor="text1"/>
          <w:sz w:val="22"/>
          <w:szCs w:val="22"/>
        </w:rPr>
        <w:t xml:space="preserve"> </w:t>
      </w:r>
      <w:r w:rsidR="00471FC4" w:rsidRPr="00D65714">
        <w:rPr>
          <w:color w:val="000000" w:themeColor="text1"/>
          <w:sz w:val="22"/>
          <w:szCs w:val="22"/>
        </w:rPr>
        <w:t>are within four years after completion of their terminal research degree or end of post-graduate clinical or research training, whichever date is later.</w:t>
      </w:r>
      <w:r w:rsidRPr="00D65714">
        <w:rPr>
          <w:color w:val="000000" w:themeColor="text1"/>
          <w:sz w:val="22"/>
          <w:szCs w:val="22"/>
        </w:rPr>
        <w:t xml:space="preserve"> We strongly encourage applicants to contact BrightFocus staff if they have questions regarding eligibility.  </w:t>
      </w:r>
    </w:p>
    <w:p w14:paraId="55F70A46" w14:textId="58818E54" w:rsidR="00015B52" w:rsidRPr="004C3DC6" w:rsidRDefault="2FC1593F" w:rsidP="00804821">
      <w:pPr>
        <w:pStyle w:val="Default"/>
        <w:numPr>
          <w:ilvl w:val="0"/>
          <w:numId w:val="4"/>
        </w:numPr>
        <w:spacing w:line="271" w:lineRule="auto"/>
        <w:jc w:val="both"/>
        <w:rPr>
          <w:color w:val="000000" w:themeColor="text1"/>
          <w:sz w:val="22"/>
          <w:szCs w:val="22"/>
        </w:rPr>
      </w:pPr>
      <w:r w:rsidRPr="004C3DC6">
        <w:rPr>
          <w:color w:val="000000" w:themeColor="text1"/>
          <w:sz w:val="22"/>
          <w:szCs w:val="22"/>
        </w:rPr>
        <w:t>Applicant</w:t>
      </w:r>
      <w:r w:rsidR="007C5847" w:rsidRPr="004C3DC6">
        <w:rPr>
          <w:color w:val="000000" w:themeColor="text1"/>
          <w:sz w:val="22"/>
          <w:szCs w:val="22"/>
        </w:rPr>
        <w:t>s</w:t>
      </w:r>
      <w:r w:rsidRPr="004C3DC6">
        <w:rPr>
          <w:color w:val="000000" w:themeColor="text1"/>
          <w:sz w:val="22"/>
          <w:szCs w:val="22"/>
        </w:rPr>
        <w:t xml:space="preserve"> may apply for this fellowship before completing their terminal</w:t>
      </w:r>
      <w:r w:rsidR="00C06EAC" w:rsidRPr="004C3DC6">
        <w:rPr>
          <w:color w:val="000000" w:themeColor="text1"/>
          <w:sz w:val="22"/>
          <w:szCs w:val="22"/>
        </w:rPr>
        <w:t xml:space="preserve"> research</w:t>
      </w:r>
      <w:r w:rsidRPr="004C3DC6">
        <w:rPr>
          <w:color w:val="000000" w:themeColor="text1"/>
          <w:sz w:val="22"/>
          <w:szCs w:val="22"/>
        </w:rPr>
        <w:t xml:space="preserve"> degree, if they have a firm commitment from the laboratory head in which training will take place, and the applicant is the main author of the application. Applicant</w:t>
      </w:r>
      <w:r w:rsidR="005309F8" w:rsidRPr="004C3DC6">
        <w:rPr>
          <w:color w:val="000000" w:themeColor="text1"/>
          <w:sz w:val="22"/>
          <w:szCs w:val="22"/>
        </w:rPr>
        <w:t>s</w:t>
      </w:r>
      <w:r w:rsidRPr="004C3DC6">
        <w:rPr>
          <w:color w:val="000000" w:themeColor="text1"/>
          <w:sz w:val="22"/>
          <w:szCs w:val="22"/>
        </w:rPr>
        <w:t xml:space="preserve"> must upload a letter from the hiring lab that confirms their appointment and start date in the laboratory before July 1</w:t>
      </w:r>
      <w:r w:rsidRPr="004C3DC6">
        <w:rPr>
          <w:color w:val="000000" w:themeColor="text1"/>
          <w:sz w:val="22"/>
          <w:szCs w:val="22"/>
          <w:vertAlign w:val="superscript"/>
        </w:rPr>
        <w:t>st</w:t>
      </w:r>
      <w:r w:rsidRPr="004C3DC6">
        <w:rPr>
          <w:color w:val="000000" w:themeColor="text1"/>
          <w:sz w:val="22"/>
          <w:szCs w:val="22"/>
        </w:rPr>
        <w:t xml:space="preserve"> (the start date of the award).</w:t>
      </w:r>
    </w:p>
    <w:p w14:paraId="45A554A3" w14:textId="47BCE2D0" w:rsidR="00015B52" w:rsidRPr="004C3DC6" w:rsidRDefault="2FC1593F" w:rsidP="6708C905">
      <w:pPr>
        <w:pStyle w:val="Default"/>
        <w:numPr>
          <w:ilvl w:val="0"/>
          <w:numId w:val="4"/>
        </w:numPr>
        <w:spacing w:line="271" w:lineRule="auto"/>
        <w:jc w:val="both"/>
        <w:rPr>
          <w:color w:val="000000" w:themeColor="text1"/>
          <w:sz w:val="22"/>
          <w:szCs w:val="22"/>
        </w:rPr>
      </w:pPr>
      <w:r w:rsidRPr="004C3DC6">
        <w:rPr>
          <w:color w:val="000000" w:themeColor="text1"/>
          <w:sz w:val="22"/>
          <w:szCs w:val="22"/>
        </w:rPr>
        <w:t>Fellowship</w:t>
      </w:r>
      <w:r w:rsidR="001F71D9" w:rsidRPr="004C3DC6">
        <w:rPr>
          <w:color w:val="000000" w:themeColor="text1"/>
          <w:sz w:val="22"/>
          <w:szCs w:val="22"/>
        </w:rPr>
        <w:t>s</w:t>
      </w:r>
      <w:r w:rsidRPr="004C3DC6">
        <w:rPr>
          <w:color w:val="000000" w:themeColor="text1"/>
          <w:sz w:val="22"/>
          <w:szCs w:val="22"/>
        </w:rPr>
        <w:t xml:space="preserve"> may be performed in a non-profit, governmental, </w:t>
      </w:r>
      <w:r w:rsidR="001F71D9" w:rsidRPr="004C3DC6">
        <w:rPr>
          <w:color w:val="000000" w:themeColor="text1"/>
          <w:sz w:val="22"/>
          <w:szCs w:val="22"/>
        </w:rPr>
        <w:t xml:space="preserve">or </w:t>
      </w:r>
      <w:r w:rsidRPr="004C3DC6">
        <w:rPr>
          <w:color w:val="000000" w:themeColor="text1"/>
          <w:sz w:val="22"/>
          <w:szCs w:val="22"/>
        </w:rPr>
        <w:t xml:space="preserve">academic research institution, or at a for-profit </w:t>
      </w:r>
      <w:r w:rsidR="00F16F20" w:rsidRPr="004C3DC6">
        <w:rPr>
          <w:color w:val="000000" w:themeColor="text1"/>
          <w:sz w:val="22"/>
          <w:szCs w:val="22"/>
        </w:rPr>
        <w:t xml:space="preserve">entity, </w:t>
      </w:r>
      <w:r w:rsidRPr="004C3DC6">
        <w:rPr>
          <w:color w:val="000000" w:themeColor="text1"/>
          <w:sz w:val="22"/>
          <w:szCs w:val="22"/>
        </w:rPr>
        <w:t xml:space="preserve">including start-up and biotech </w:t>
      </w:r>
      <w:r w:rsidR="00F16F20" w:rsidRPr="004C3DC6">
        <w:rPr>
          <w:color w:val="000000" w:themeColor="text1"/>
          <w:sz w:val="22"/>
          <w:szCs w:val="22"/>
        </w:rPr>
        <w:t xml:space="preserve">companies. </w:t>
      </w:r>
    </w:p>
    <w:p w14:paraId="43F93A27" w14:textId="7B066D1A" w:rsidR="00015B52" w:rsidRPr="004C3DC6" w:rsidRDefault="2FC1593F" w:rsidP="6708C905">
      <w:pPr>
        <w:pStyle w:val="Default"/>
        <w:numPr>
          <w:ilvl w:val="0"/>
          <w:numId w:val="4"/>
        </w:numPr>
        <w:spacing w:line="271" w:lineRule="auto"/>
        <w:jc w:val="both"/>
        <w:rPr>
          <w:color w:val="000000" w:themeColor="text1"/>
        </w:rPr>
      </w:pPr>
      <w:r w:rsidRPr="004C3DC6">
        <w:rPr>
          <w:color w:val="000000" w:themeColor="text1"/>
          <w:sz w:val="22"/>
          <w:szCs w:val="22"/>
        </w:rPr>
        <w:t>Previous recipients of this award are not eligible</w:t>
      </w:r>
      <w:r w:rsidR="000A732E">
        <w:rPr>
          <w:color w:val="000000" w:themeColor="text1"/>
          <w:sz w:val="22"/>
          <w:szCs w:val="22"/>
        </w:rPr>
        <w:t>.</w:t>
      </w:r>
      <w:r w:rsidRPr="004C3DC6">
        <w:rPr>
          <w:color w:val="000000" w:themeColor="text1"/>
          <w:sz w:val="22"/>
          <w:szCs w:val="22"/>
        </w:rPr>
        <w:t xml:space="preserve"> </w:t>
      </w:r>
      <w:r w:rsidRPr="004C3DC6">
        <w:rPr>
          <w:color w:val="000000" w:themeColor="text1"/>
        </w:rPr>
        <w:t xml:space="preserve"> </w:t>
      </w:r>
    </w:p>
    <w:p w14:paraId="5A9A8629" w14:textId="707CBC2E" w:rsidR="00015B52" w:rsidRPr="003C624C" w:rsidRDefault="00015B52" w:rsidP="4C654528">
      <w:pPr>
        <w:spacing w:after="0" w:line="271" w:lineRule="auto"/>
        <w:jc w:val="both"/>
        <w:rPr>
          <w:rFonts w:ascii="Times New Roman" w:hAnsi="Times New Roman"/>
          <w:color w:val="000000" w:themeColor="text1"/>
        </w:rPr>
      </w:pPr>
    </w:p>
    <w:p w14:paraId="0927BF8D" w14:textId="7B38ABA1" w:rsidR="00015B52" w:rsidRPr="003C624C" w:rsidRDefault="2FC1593F" w:rsidP="4C654528">
      <w:pPr>
        <w:spacing w:after="0" w:line="271" w:lineRule="auto"/>
        <w:jc w:val="center"/>
        <w:rPr>
          <w:rFonts w:ascii="Times New Roman" w:hAnsi="Times New Roman"/>
          <w:color w:val="000000" w:themeColor="text1"/>
        </w:rPr>
      </w:pPr>
      <w:r w:rsidRPr="4C654528">
        <w:rPr>
          <w:rFonts w:ascii="Times New Roman" w:hAnsi="Times New Roman"/>
          <w:b/>
          <w:bCs/>
          <w:i/>
          <w:iCs/>
          <w:color w:val="000000" w:themeColor="text1"/>
        </w:rPr>
        <w:t>All grant funding is subject to the availability of funds.</w:t>
      </w:r>
    </w:p>
    <w:p w14:paraId="094ED4EC" w14:textId="150AA971" w:rsidR="00015B52" w:rsidRPr="003C624C" w:rsidRDefault="00015B52" w:rsidP="4C654528">
      <w:pPr>
        <w:spacing w:after="0" w:line="271" w:lineRule="auto"/>
        <w:rPr>
          <w:rFonts w:ascii="Times New Roman" w:hAnsi="Times New Roman"/>
          <w:color w:val="000000" w:themeColor="text1"/>
        </w:rPr>
      </w:pPr>
    </w:p>
    <w:p w14:paraId="5EE14B23" w14:textId="342AB82C" w:rsidR="00015B52" w:rsidRPr="003C624C" w:rsidRDefault="2FC1593F" w:rsidP="4C654528">
      <w:pPr>
        <w:spacing w:after="0" w:line="271" w:lineRule="auto"/>
        <w:jc w:val="both"/>
        <w:rPr>
          <w:rFonts w:ascii="Times New Roman" w:hAnsi="Times New Roman"/>
          <w:color w:val="333333"/>
        </w:rPr>
      </w:pPr>
      <w:r w:rsidRPr="74E28A0C">
        <w:rPr>
          <w:rFonts w:ascii="Times New Roman" w:hAnsi="Times New Roman"/>
          <w:color w:val="000000" w:themeColor="text1"/>
        </w:rPr>
        <w:t xml:space="preserve">If you have any questions regarding the program, please contact the BrightFocus Scientific Affairs department at </w:t>
      </w:r>
      <w:hyperlink r:id="rId11">
        <w:r w:rsidRPr="74E28A0C">
          <w:rPr>
            <w:rStyle w:val="Hyperlink"/>
            <w:rFonts w:ascii="Times New Roman" w:hAnsi="Times New Roman"/>
          </w:rPr>
          <w:t>researchgrants@brightfocus.org</w:t>
        </w:r>
      </w:hyperlink>
      <w:r w:rsidRPr="74E28A0C">
        <w:rPr>
          <w:rFonts w:ascii="Times New Roman" w:hAnsi="Times New Roman"/>
          <w:color w:val="000000" w:themeColor="text1"/>
        </w:rPr>
        <w:t xml:space="preserve">. If you have any difficulties with the application portal, please contact </w:t>
      </w:r>
      <w:proofErr w:type="spellStart"/>
      <w:r w:rsidRPr="74E28A0C">
        <w:rPr>
          <w:rFonts w:ascii="Times New Roman" w:hAnsi="Times New Roman"/>
          <w:color w:val="000000" w:themeColor="text1"/>
        </w:rPr>
        <w:t>proposalCENTRAL</w:t>
      </w:r>
      <w:proofErr w:type="spellEnd"/>
      <w:r w:rsidRPr="74E28A0C">
        <w:rPr>
          <w:rFonts w:ascii="Times New Roman" w:hAnsi="Times New Roman"/>
          <w:color w:val="000000" w:themeColor="text1"/>
        </w:rPr>
        <w:t xml:space="preserve"> at </w:t>
      </w:r>
      <w:hyperlink r:id="rId12">
        <w:r w:rsidRPr="74E28A0C">
          <w:rPr>
            <w:rStyle w:val="Hyperlink"/>
            <w:rFonts w:ascii="Times New Roman" w:hAnsi="Times New Roman"/>
          </w:rPr>
          <w:t>pcsupport@altum.com</w:t>
        </w:r>
      </w:hyperlink>
      <w:r w:rsidRPr="74E28A0C">
        <w:rPr>
          <w:rFonts w:ascii="Times New Roman" w:hAnsi="Times New Roman"/>
          <w:color w:val="000000" w:themeColor="text1"/>
        </w:rPr>
        <w:t xml:space="preserve"> or</w:t>
      </w:r>
      <w:r w:rsidR="008A68EB" w:rsidRPr="74E28A0C">
        <w:rPr>
          <w:rFonts w:ascii="Times New Roman" w:hAnsi="Times New Roman"/>
          <w:color w:val="000000" w:themeColor="text1"/>
        </w:rPr>
        <w:t>,</w:t>
      </w:r>
      <w:r w:rsidRPr="74E28A0C">
        <w:rPr>
          <w:rFonts w:ascii="Times New Roman" w:hAnsi="Times New Roman"/>
          <w:color w:val="000000" w:themeColor="text1"/>
        </w:rPr>
        <w:t xml:space="preserve"> during normal business hour</w:t>
      </w:r>
      <w:r w:rsidR="008A68EB" w:rsidRPr="74E28A0C">
        <w:rPr>
          <w:rFonts w:ascii="Times New Roman" w:hAnsi="Times New Roman"/>
          <w:color w:val="000000" w:themeColor="text1"/>
        </w:rPr>
        <w:t>s</w:t>
      </w:r>
      <w:r w:rsidRPr="74E28A0C">
        <w:rPr>
          <w:rFonts w:ascii="Times New Roman" w:hAnsi="Times New Roman"/>
          <w:color w:val="000000" w:themeColor="text1"/>
        </w:rPr>
        <w:t xml:space="preserve"> (8:30am - 5:00pm Eastern Time, Monday through Friday)</w:t>
      </w:r>
      <w:r w:rsidR="008A68EB" w:rsidRPr="74E28A0C">
        <w:rPr>
          <w:rFonts w:ascii="Times New Roman" w:hAnsi="Times New Roman"/>
          <w:color w:val="000000" w:themeColor="text1"/>
        </w:rPr>
        <w:t>,</w:t>
      </w:r>
      <w:r w:rsidRPr="74E28A0C">
        <w:rPr>
          <w:rFonts w:ascii="Times New Roman" w:hAnsi="Times New Roman"/>
          <w:color w:val="000000" w:themeColor="text1"/>
        </w:rPr>
        <w:t xml:space="preserve"> </w:t>
      </w:r>
      <w:r w:rsidRPr="74E28A0C">
        <w:rPr>
          <w:rFonts w:ascii="Times New Roman" w:hAnsi="Times New Roman"/>
          <w:color w:val="333333"/>
        </w:rPr>
        <w:t>by phone (</w:t>
      </w:r>
      <w:r w:rsidRPr="74E28A0C">
        <w:rPr>
          <w:rFonts w:ascii="Times New Roman" w:hAnsi="Times New Roman"/>
          <w:color w:val="000000" w:themeColor="text1"/>
        </w:rPr>
        <w:t>toll-free): 800 875 2562 (Toll-free U.S. and Canada) or +1 703 964 5840 (Direct Dial International</w:t>
      </w:r>
      <w:r w:rsidRPr="74E28A0C">
        <w:rPr>
          <w:rFonts w:ascii="Times New Roman" w:hAnsi="Times New Roman"/>
          <w:color w:val="333333"/>
        </w:rPr>
        <w:t>).</w:t>
      </w:r>
    </w:p>
    <w:p w14:paraId="6D80F9D8" w14:textId="490FC95C" w:rsidR="00015B52" w:rsidRPr="003C624C" w:rsidRDefault="00015B52" w:rsidP="4C654528">
      <w:pPr>
        <w:tabs>
          <w:tab w:val="center" w:pos="5040"/>
        </w:tabs>
        <w:spacing w:after="0" w:line="271" w:lineRule="auto"/>
        <w:jc w:val="center"/>
        <w:rPr>
          <w:rFonts w:ascii="Times New Roman" w:hAnsi="Times New Roman"/>
          <w:color w:val="000000" w:themeColor="text1"/>
        </w:rPr>
      </w:pPr>
    </w:p>
    <w:p w14:paraId="288F068E" w14:textId="13B8D370" w:rsidR="00015B52" w:rsidRPr="003C624C" w:rsidRDefault="2FC1593F" w:rsidP="4C654528">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BrightFocus Foundation is a 501(c)(3) nonprofit charitable organization that seeks to save mind and sight by funding innovative research worldwide and by promoting better health through education.</w:t>
      </w:r>
    </w:p>
    <w:p w14:paraId="09134FF5" w14:textId="77777777" w:rsidR="00015B52" w:rsidRPr="003C624C" w:rsidRDefault="00015B52" w:rsidP="4C654528">
      <w:pPr>
        <w:pStyle w:val="Default"/>
        <w:spacing w:line="271" w:lineRule="auto"/>
        <w:rPr>
          <w:b/>
          <w:bCs/>
          <w:sz w:val="22"/>
          <w:szCs w:val="22"/>
          <w:shd w:val="clear" w:color="auto" w:fill="FFFFFF"/>
        </w:rPr>
      </w:pPr>
    </w:p>
    <w:p w14:paraId="7B173ACE" w14:textId="14727F47" w:rsidR="172D54DD" w:rsidRDefault="172D54DD" w:rsidP="4C654528">
      <w:pPr>
        <w:spacing w:after="0" w:line="271" w:lineRule="auto"/>
        <w:jc w:val="both"/>
        <w:rPr>
          <w:rFonts w:ascii="Times New Roman" w:hAnsi="Times New Roman"/>
          <w:color w:val="000000" w:themeColor="text1"/>
        </w:rPr>
      </w:pPr>
      <w:r w:rsidRPr="4C654528">
        <w:rPr>
          <w:rFonts w:ascii="Times New Roman" w:hAnsi="Times New Roman"/>
          <w:b/>
          <w:bCs/>
          <w:color w:val="000000" w:themeColor="text1"/>
          <w:u w:val="single"/>
        </w:rPr>
        <w:t>TERMS AND CONDITIONS</w:t>
      </w:r>
    </w:p>
    <w:p w14:paraId="590E5A98" w14:textId="09A0DE72" w:rsidR="4C654528" w:rsidRDefault="4C654528" w:rsidP="4C654528">
      <w:pPr>
        <w:spacing w:after="0" w:line="271" w:lineRule="auto"/>
        <w:jc w:val="both"/>
        <w:rPr>
          <w:rFonts w:ascii="Times New Roman" w:hAnsi="Times New Roman"/>
          <w:color w:val="000000" w:themeColor="text1"/>
        </w:rPr>
      </w:pPr>
    </w:p>
    <w:p w14:paraId="6C156654" w14:textId="64561A67" w:rsidR="172D54DD" w:rsidRDefault="172D54DD" w:rsidP="4C654528">
      <w:pPr>
        <w:spacing w:after="0" w:line="271" w:lineRule="auto"/>
        <w:rPr>
          <w:rFonts w:ascii="Times New Roman" w:hAnsi="Times New Roman"/>
          <w:color w:val="000000" w:themeColor="text1"/>
        </w:rPr>
      </w:pPr>
      <w:r w:rsidRPr="4C654528">
        <w:rPr>
          <w:rFonts w:ascii="Times New Roman" w:hAnsi="Times New Roman"/>
          <w:color w:val="000000" w:themeColor="text1"/>
        </w:rPr>
        <w:t>For detailed information about the Terms and Conditions that will apply if an application is successful, visit the BrightFocus website (</w:t>
      </w:r>
      <w:hyperlink r:id="rId13">
        <w:r w:rsidRPr="4C654528">
          <w:rPr>
            <w:rStyle w:val="Hyperlink"/>
            <w:rFonts w:ascii="Times New Roman" w:hAnsi="Times New Roman"/>
          </w:rPr>
          <w:t>https://www.brightfocus.org/about/policy-statements/research-grants-terms-and-conditions/)</w:t>
        </w:r>
      </w:hyperlink>
      <w:r w:rsidR="009318CB">
        <w:t>.</w:t>
      </w:r>
      <w:r w:rsidRPr="4C654528">
        <w:rPr>
          <w:rFonts w:ascii="Times New Roman" w:hAnsi="Times New Roman"/>
          <w:color w:val="000000" w:themeColor="text1"/>
        </w:rPr>
        <w:t xml:space="preserve"> </w:t>
      </w:r>
    </w:p>
    <w:p w14:paraId="2A9185CD" w14:textId="2F06F774" w:rsidR="4C654528" w:rsidRDefault="4C654528" w:rsidP="4C654528">
      <w:pPr>
        <w:spacing w:after="0" w:line="271" w:lineRule="auto"/>
        <w:rPr>
          <w:rFonts w:ascii="Times New Roman" w:hAnsi="Times New Roman"/>
          <w:color w:val="000000" w:themeColor="text1"/>
        </w:rPr>
      </w:pPr>
    </w:p>
    <w:p w14:paraId="069C177C" w14:textId="5060E358" w:rsidR="172D54DD" w:rsidRDefault="172D54DD" w:rsidP="4C654528">
      <w:pPr>
        <w:pStyle w:val="Default"/>
        <w:spacing w:line="271" w:lineRule="auto"/>
        <w:jc w:val="both"/>
        <w:rPr>
          <w:color w:val="000000" w:themeColor="text1"/>
          <w:sz w:val="22"/>
          <w:szCs w:val="22"/>
        </w:rPr>
      </w:pPr>
      <w:r w:rsidRPr="4C654528">
        <w:rPr>
          <w:b/>
          <w:bCs/>
          <w:color w:val="000000" w:themeColor="text1"/>
          <w:sz w:val="22"/>
          <w:szCs w:val="22"/>
          <w:u w:val="single"/>
        </w:rPr>
        <w:t>REVIEW OF APPLICATIONS</w:t>
      </w:r>
    </w:p>
    <w:p w14:paraId="65499A5C" w14:textId="2D1DC350" w:rsidR="4C654528" w:rsidRDefault="4C654528" w:rsidP="4C654528">
      <w:pPr>
        <w:spacing w:after="0" w:line="271" w:lineRule="auto"/>
        <w:jc w:val="both"/>
        <w:rPr>
          <w:rFonts w:ascii="Times New Roman" w:hAnsi="Times New Roman"/>
          <w:color w:val="000000" w:themeColor="text1"/>
        </w:rPr>
      </w:pPr>
    </w:p>
    <w:p w14:paraId="70543331" w14:textId="4C920476" w:rsidR="172D54DD" w:rsidRDefault="172D54DD" w:rsidP="4C654528">
      <w:pPr>
        <w:pStyle w:val="Default"/>
        <w:spacing w:line="271" w:lineRule="auto"/>
        <w:jc w:val="both"/>
        <w:rPr>
          <w:color w:val="000000" w:themeColor="text1"/>
          <w:sz w:val="22"/>
          <w:szCs w:val="22"/>
        </w:rPr>
      </w:pPr>
      <w:r w:rsidRPr="74E28A0C">
        <w:rPr>
          <w:color w:val="000000" w:themeColor="text1"/>
          <w:sz w:val="22"/>
          <w:szCs w:val="22"/>
        </w:rPr>
        <w:t xml:space="preserve">BrightFocus uses a peer-review system to evaluate all applications. Submissions are evaluated and given a priority score by a Scientific Review Committee comprised of established scientists in fields </w:t>
      </w:r>
      <w:r w:rsidR="00A63E8E" w:rsidRPr="74E28A0C">
        <w:rPr>
          <w:color w:val="000000" w:themeColor="text1"/>
          <w:sz w:val="22"/>
          <w:szCs w:val="22"/>
        </w:rPr>
        <w:t>with expertise in</w:t>
      </w:r>
      <w:r w:rsidRPr="74E28A0C">
        <w:rPr>
          <w:color w:val="000000" w:themeColor="text1"/>
          <w:sz w:val="22"/>
          <w:szCs w:val="22"/>
        </w:rPr>
        <w:t xml:space="preserve">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14:paraId="43000301" w14:textId="116B9E84" w:rsidR="4C654528" w:rsidRDefault="4C654528" w:rsidP="4C654528">
      <w:pPr>
        <w:spacing w:after="0" w:line="271" w:lineRule="auto"/>
        <w:jc w:val="both"/>
        <w:rPr>
          <w:rFonts w:ascii="Times New Roman" w:hAnsi="Times New Roman"/>
          <w:color w:val="000000" w:themeColor="text1"/>
        </w:rPr>
      </w:pPr>
    </w:p>
    <w:p w14:paraId="7B305317" w14:textId="656158F9" w:rsidR="172D54DD" w:rsidRDefault="172D54DD" w:rsidP="4C654528">
      <w:pPr>
        <w:pStyle w:val="Default"/>
        <w:spacing w:line="271" w:lineRule="auto"/>
        <w:jc w:val="both"/>
        <w:rPr>
          <w:color w:val="2F5496" w:themeColor="accent1" w:themeShade="BF"/>
          <w:sz w:val="22"/>
          <w:szCs w:val="22"/>
        </w:rPr>
      </w:pPr>
      <w:r w:rsidRPr="4C654528">
        <w:rPr>
          <w:color w:val="000000" w:themeColor="text1"/>
          <w:sz w:val="22"/>
          <w:szCs w:val="22"/>
        </w:rPr>
        <w:t xml:space="preserve">Prior committee members are published on the BrightFocus website. </w:t>
      </w:r>
      <w:hyperlink r:id="rId14">
        <w:r w:rsidRPr="4C654528">
          <w:rPr>
            <w:rStyle w:val="Hyperlink"/>
            <w:sz w:val="22"/>
            <w:szCs w:val="22"/>
          </w:rPr>
          <w:t>View a list of experts who have served on the committee</w:t>
        </w:r>
      </w:hyperlink>
      <w:r w:rsidRPr="4C654528">
        <w:rPr>
          <w:sz w:val="22"/>
          <w:szCs w:val="22"/>
        </w:rPr>
        <w:t>.</w:t>
      </w:r>
    </w:p>
    <w:p w14:paraId="526D54AF" w14:textId="452AC92E" w:rsidR="4C654528" w:rsidRDefault="4C654528" w:rsidP="4C654528">
      <w:pPr>
        <w:pStyle w:val="Default"/>
        <w:spacing w:line="271" w:lineRule="auto"/>
        <w:jc w:val="both"/>
        <w:rPr>
          <w:sz w:val="22"/>
          <w:szCs w:val="22"/>
        </w:rPr>
      </w:pPr>
    </w:p>
    <w:p w14:paraId="5DF833D2" w14:textId="22CA5AC4" w:rsidR="4E889C13" w:rsidRDefault="2952AF12" w:rsidP="4C654528">
      <w:pPr>
        <w:pStyle w:val="Default"/>
        <w:spacing w:line="271" w:lineRule="auto"/>
        <w:jc w:val="both"/>
        <w:rPr>
          <w:sz w:val="22"/>
          <w:szCs w:val="22"/>
        </w:rPr>
      </w:pPr>
      <w:r w:rsidRPr="77109F69">
        <w:rPr>
          <w:sz w:val="22"/>
          <w:szCs w:val="22"/>
        </w:rPr>
        <w:t>The final status of</w:t>
      </w:r>
      <w:r w:rsidR="56E48312" w:rsidRPr="77109F69">
        <w:rPr>
          <w:sz w:val="22"/>
          <w:szCs w:val="22"/>
        </w:rPr>
        <w:t xml:space="preserve"> </w:t>
      </w:r>
      <w:r w:rsidRPr="77109F69">
        <w:rPr>
          <w:sz w:val="22"/>
          <w:szCs w:val="22"/>
        </w:rPr>
        <w:t xml:space="preserve">proposals will be communicated to applicants by </w:t>
      </w:r>
      <w:r w:rsidRPr="77109F69">
        <w:rPr>
          <w:b/>
          <w:bCs/>
          <w:sz w:val="22"/>
          <w:szCs w:val="22"/>
          <w:u w:val="single"/>
        </w:rPr>
        <w:t>mid-April</w:t>
      </w:r>
      <w:r w:rsidRPr="77109F69">
        <w:rPr>
          <w:sz w:val="22"/>
          <w:szCs w:val="22"/>
        </w:rPr>
        <w:t>.</w:t>
      </w:r>
      <w:r w:rsidR="6DEF9D76" w:rsidRPr="77109F69">
        <w:rPr>
          <w:sz w:val="22"/>
          <w:szCs w:val="22"/>
        </w:rPr>
        <w:t xml:space="preserve"> </w:t>
      </w:r>
      <w:r w:rsidRPr="77109F69">
        <w:rPr>
          <w:sz w:val="22"/>
          <w:szCs w:val="22"/>
        </w:rPr>
        <w:t>Declinations are made by email.</w:t>
      </w:r>
      <w:r w:rsidR="5E9275BA" w:rsidRPr="77109F69">
        <w:rPr>
          <w:sz w:val="22"/>
          <w:szCs w:val="22"/>
        </w:rPr>
        <w:t xml:space="preserve"> Please look on Proposal Central for available comments and critiques from reviewers before speaking with BrightFocus Scientific Affairs staff with any </w:t>
      </w:r>
      <w:r w:rsidR="00F65FB3" w:rsidRPr="77109F69">
        <w:rPr>
          <w:sz w:val="22"/>
          <w:szCs w:val="22"/>
        </w:rPr>
        <w:t>follow-up</w:t>
      </w:r>
      <w:r w:rsidR="5E9275BA" w:rsidRPr="77109F69">
        <w:rPr>
          <w:sz w:val="22"/>
          <w:szCs w:val="22"/>
        </w:rPr>
        <w:t xml:space="preserve"> questions.</w:t>
      </w:r>
      <w:r w:rsidRPr="77109F69">
        <w:rPr>
          <w:sz w:val="22"/>
          <w:szCs w:val="22"/>
        </w:rPr>
        <w:t xml:space="preserve"> BrightFocus staff </w:t>
      </w:r>
      <w:r w:rsidR="4A01478B" w:rsidRPr="77109F69">
        <w:rPr>
          <w:sz w:val="22"/>
          <w:szCs w:val="22"/>
        </w:rPr>
        <w:t>will not</w:t>
      </w:r>
      <w:r w:rsidRPr="77109F69">
        <w:rPr>
          <w:sz w:val="22"/>
          <w:szCs w:val="22"/>
        </w:rPr>
        <w:t xml:space="preserve"> provide information on priority scores, ranking, or likelihood of funding of applications prior to official notification of applicants.   </w:t>
      </w:r>
    </w:p>
    <w:p w14:paraId="67867C05" w14:textId="3C8CBAFE" w:rsidR="4C654528" w:rsidRDefault="4C654528" w:rsidP="4C654528">
      <w:pPr>
        <w:spacing w:after="0" w:line="271" w:lineRule="auto"/>
        <w:jc w:val="both"/>
        <w:rPr>
          <w:rFonts w:ascii="Times New Roman" w:hAnsi="Times New Roman"/>
          <w:color w:val="000000" w:themeColor="text1"/>
        </w:rPr>
      </w:pPr>
    </w:p>
    <w:p w14:paraId="42AA79A7" w14:textId="2DC2160B" w:rsidR="7F2BEF22" w:rsidRDefault="7F2BEF22" w:rsidP="6708C905">
      <w:pPr>
        <w:pStyle w:val="Default"/>
        <w:spacing w:line="271" w:lineRule="auto"/>
        <w:jc w:val="both"/>
        <w:rPr>
          <w:b/>
          <w:bCs/>
          <w:color w:val="000000" w:themeColor="text1"/>
          <w:sz w:val="22"/>
          <w:szCs w:val="22"/>
          <w:u w:val="single"/>
        </w:rPr>
      </w:pPr>
      <w:r w:rsidRPr="0086569E">
        <w:rPr>
          <w:b/>
          <w:bCs/>
          <w:color w:val="000000" w:themeColor="text1"/>
          <w:sz w:val="22"/>
          <w:szCs w:val="22"/>
          <w:u w:val="single"/>
        </w:rPr>
        <w:t>Guidelines for Certain Reagents and Techniques</w:t>
      </w:r>
    </w:p>
    <w:p w14:paraId="5DD9260A" w14:textId="77777777" w:rsidR="0086569E" w:rsidRDefault="3017CB8B" w:rsidP="0086569E">
      <w:pPr>
        <w:spacing w:after="0" w:line="271" w:lineRule="auto"/>
      </w:pPr>
      <w:r w:rsidRPr="77109F69">
        <w:rPr>
          <w:rFonts w:ascii="Times New Roman" w:hAnsi="Times New Roman"/>
          <w:b/>
          <w:bCs/>
        </w:rPr>
        <w:t>Primary cultures of human trabecular meshwork cells</w:t>
      </w:r>
    </w:p>
    <w:p w14:paraId="48D6F28C" w14:textId="64A81BBE" w:rsidR="7F2BEF22" w:rsidRDefault="7C6FBAF2" w:rsidP="0086569E">
      <w:pPr>
        <w:spacing w:after="0" w:line="271" w:lineRule="auto"/>
        <w:jc w:val="both"/>
        <w:rPr>
          <w:rFonts w:ascii="Times New Roman" w:hAnsi="Times New Roman"/>
        </w:rPr>
      </w:pPr>
      <w:r w:rsidRPr="5E38DD6D">
        <w:rPr>
          <w:rFonts w:ascii="Times New Roman" w:hAnsi="Times New Roman"/>
        </w:rPr>
        <w:t xml:space="preserve">Primary cultures of human trabecular meshwork cells are now available commercially.  Unfortunately, commercial sources do not follow </w:t>
      </w:r>
      <w:r w:rsidR="272E8E23" w:rsidRPr="5E38DD6D">
        <w:rPr>
          <w:rFonts w:ascii="Times New Roman" w:hAnsi="Times New Roman"/>
        </w:rPr>
        <w:t xml:space="preserve">established </w:t>
      </w:r>
      <w:r w:rsidRPr="5E38DD6D">
        <w:rPr>
          <w:rFonts w:ascii="Times New Roman" w:hAnsi="Times New Roman"/>
        </w:rPr>
        <w:t xml:space="preserve">standards in the glaucoma field for </w:t>
      </w:r>
      <w:r w:rsidR="023759F0" w:rsidRPr="5E38DD6D">
        <w:rPr>
          <w:rFonts w:ascii="Times New Roman" w:hAnsi="Times New Roman"/>
        </w:rPr>
        <w:t>cell characterization</w:t>
      </w:r>
      <w:r w:rsidRPr="5E38DD6D">
        <w:rPr>
          <w:rFonts w:ascii="Times New Roman" w:hAnsi="Times New Roman"/>
        </w:rPr>
        <w:t xml:space="preserve">.  Thus, if a NGR applicant proposes to use commercially purchased trabecular meshwork cells in their proposed experiments, the applicant must provide data in their </w:t>
      </w:r>
      <w:r w:rsidR="023759F0" w:rsidRPr="5E38DD6D">
        <w:rPr>
          <w:rFonts w:ascii="Times New Roman" w:hAnsi="Times New Roman"/>
        </w:rPr>
        <w:t xml:space="preserve">application </w:t>
      </w:r>
      <w:r w:rsidRPr="5E38DD6D">
        <w:rPr>
          <w:rFonts w:ascii="Times New Roman" w:hAnsi="Times New Roman"/>
        </w:rPr>
        <w:t xml:space="preserve">demonstrating proper TM cell morphology (phase-contrast micrograph of confluent cells) and dexamethasone (100 </w:t>
      </w:r>
      <w:proofErr w:type="spellStart"/>
      <w:r w:rsidRPr="5E38DD6D">
        <w:rPr>
          <w:rFonts w:ascii="Times New Roman" w:hAnsi="Times New Roman"/>
        </w:rPr>
        <w:t>nM</w:t>
      </w:r>
      <w:proofErr w:type="spellEnd"/>
      <w:r w:rsidRPr="5E38DD6D">
        <w:rPr>
          <w:rFonts w:ascii="Times New Roman" w:hAnsi="Times New Roman"/>
        </w:rPr>
        <w:t xml:space="preserve"> for 5 days) induction of myocilin protein (by western blot analysis plus immunofluorescent microscopy, to determine magnitude and proportion of cells with myocilin induction, respectively).</w:t>
      </w:r>
      <w:r w:rsidR="5A20E3D7" w:rsidRPr="5E38DD6D">
        <w:rPr>
          <w:rFonts w:ascii="Times New Roman" w:hAnsi="Times New Roman"/>
        </w:rPr>
        <w:t xml:space="preserve"> </w:t>
      </w:r>
      <w:r w:rsidR="006BF8AD" w:rsidRPr="5E38DD6D">
        <w:rPr>
          <w:rFonts w:ascii="Times New Roman" w:hAnsi="Times New Roman"/>
        </w:rPr>
        <w:t>For more information on the need to phenotype commercially purchased TM cells, please refer to the following paper</w:t>
      </w:r>
      <w:r w:rsidR="6E1A5977" w:rsidRPr="5E38DD6D">
        <w:rPr>
          <w:rFonts w:ascii="Times New Roman" w:hAnsi="Times New Roman"/>
        </w:rPr>
        <w:t>s</w:t>
      </w:r>
      <w:r w:rsidR="006BF8AD" w:rsidRPr="5E38DD6D">
        <w:rPr>
          <w:rFonts w:ascii="Times New Roman" w:hAnsi="Times New Roman"/>
        </w:rPr>
        <w:t xml:space="preserve">: Stamer WD, Clark AF. (2016) Exp. Eye Res. “The many faces of the trabecular meshwork cell.”  (PMID: </w:t>
      </w:r>
      <w:hyperlink r:id="rId15">
        <w:r w:rsidR="006BF8AD" w:rsidRPr="5E38DD6D">
          <w:rPr>
            <w:rStyle w:val="Hyperlink"/>
            <w:rFonts w:ascii="Times New Roman" w:eastAsiaTheme="majorEastAsia" w:hAnsi="Times New Roman"/>
          </w:rPr>
          <w:t>27443500</w:t>
        </w:r>
      </w:hyperlink>
      <w:r w:rsidR="006BF8AD" w:rsidRPr="5E38DD6D">
        <w:rPr>
          <w:rFonts w:ascii="Times New Roman" w:hAnsi="Times New Roman"/>
        </w:rPr>
        <w:t>)</w:t>
      </w:r>
      <w:r w:rsidR="192ED2D5" w:rsidRPr="5E38DD6D">
        <w:rPr>
          <w:rFonts w:ascii="Times New Roman" w:hAnsi="Times New Roman"/>
        </w:rPr>
        <w:t xml:space="preserve"> and consensus recommendations (PMID: </w:t>
      </w:r>
      <w:hyperlink r:id="rId16">
        <w:r w:rsidR="192ED2D5" w:rsidRPr="5E38DD6D">
          <w:rPr>
            <w:rStyle w:val="Hyperlink"/>
            <w:rFonts w:ascii="Times New Roman" w:hAnsi="Times New Roman"/>
          </w:rPr>
          <w:t>29526795</w:t>
        </w:r>
      </w:hyperlink>
      <w:r w:rsidR="192ED2D5" w:rsidRPr="5E38DD6D">
        <w:rPr>
          <w:rFonts w:ascii="Times New Roman" w:hAnsi="Times New Roman"/>
        </w:rPr>
        <w:t>)</w:t>
      </w:r>
      <w:r w:rsidR="4F15FE37" w:rsidRPr="5E38DD6D">
        <w:rPr>
          <w:rFonts w:ascii="Times New Roman" w:hAnsi="Times New Roman"/>
        </w:rPr>
        <w:t xml:space="preserve">. </w:t>
      </w:r>
      <w:r w:rsidR="006BF8AD" w:rsidRPr="5E38DD6D">
        <w:rPr>
          <w:rFonts w:ascii="Times New Roman" w:hAnsi="Times New Roman"/>
        </w:rPr>
        <w:t>In addition, applicants may visit the following web page (</w:t>
      </w:r>
      <w:hyperlink r:id="rId17">
        <w:r w:rsidR="006BF8AD" w:rsidRPr="5E38DD6D">
          <w:rPr>
            <w:rStyle w:val="Hyperlink"/>
            <w:rFonts w:ascii="Times New Roman" w:hAnsi="Times New Roman"/>
          </w:rPr>
          <w:t>http://iclac.org/databases/cross-contaminations</w:t>
        </w:r>
      </w:hyperlink>
      <w:r w:rsidR="006BF8AD" w:rsidRPr="5E38DD6D">
        <w:rPr>
          <w:rFonts w:ascii="Times New Roman" w:hAnsi="Times New Roman"/>
        </w:rPr>
        <w:t>) maintained by the International Cell Line Authentication Committee, formed in 2012</w:t>
      </w:r>
      <w:r w:rsidR="66899FF1" w:rsidRPr="5E38DD6D">
        <w:rPr>
          <w:rFonts w:ascii="Times New Roman" w:hAnsi="Times New Roman"/>
        </w:rPr>
        <w:t xml:space="preserve">, which </w:t>
      </w:r>
      <w:r w:rsidR="006BF8AD" w:rsidRPr="5E38DD6D">
        <w:rPr>
          <w:rFonts w:ascii="Times New Roman" w:hAnsi="Times New Roman"/>
        </w:rPr>
        <w:t>provide</w:t>
      </w:r>
      <w:r w:rsidR="66899FF1" w:rsidRPr="5E38DD6D">
        <w:rPr>
          <w:rFonts w:ascii="Times New Roman" w:hAnsi="Times New Roman"/>
        </w:rPr>
        <w:t>s</w:t>
      </w:r>
      <w:r w:rsidR="006BF8AD" w:rsidRPr="5E38DD6D">
        <w:rPr>
          <w:rFonts w:ascii="Times New Roman" w:hAnsi="Times New Roman"/>
        </w:rPr>
        <w:t xml:space="preserve"> a database of cell lines that are currently known to be cross-contaminated or misidentified.</w:t>
      </w:r>
    </w:p>
    <w:p w14:paraId="11E40D47" w14:textId="77777777" w:rsidR="00A6452C" w:rsidRDefault="00A6452C" w:rsidP="0086569E">
      <w:pPr>
        <w:spacing w:after="0" w:line="271" w:lineRule="auto"/>
        <w:jc w:val="both"/>
        <w:rPr>
          <w:rFonts w:ascii="Times New Roman" w:hAnsi="Times New Roman"/>
        </w:rPr>
      </w:pPr>
    </w:p>
    <w:p w14:paraId="65AF9B9D" w14:textId="77777777" w:rsidR="00A6452C" w:rsidRDefault="00A6452C" w:rsidP="00A6452C">
      <w:pPr>
        <w:spacing w:after="0" w:line="271" w:lineRule="auto"/>
        <w:jc w:val="both"/>
        <w:rPr>
          <w:rFonts w:ascii="Times New Roman" w:hAnsi="Times New Roman"/>
        </w:rPr>
      </w:pPr>
      <w:r>
        <w:rPr>
          <w:rFonts w:ascii="Times New Roman" w:hAnsi="Times New Roman"/>
        </w:rPr>
        <w:t xml:space="preserve">Similarly, if applicants propose to measure outflow facility and/or study mechanisms of intraocular pressure regulation in animal models, they must ensure that their research plan follows best practices established in this paper: </w:t>
      </w:r>
      <w:hyperlink r:id="rId18" w:history="1">
        <w:r w:rsidRPr="00136C58">
          <w:rPr>
            <w:rStyle w:val="Hyperlink"/>
            <w:rFonts w:ascii="Times New Roman" w:hAnsi="Times New Roman"/>
          </w:rPr>
          <w:t>Consensus Recommendations for Studies of Outflow Facility and Intraocular Pressure Regulation Using Ex Vivo Perfusion Approaches - PubMed</w:t>
        </w:r>
      </w:hyperlink>
      <w:r>
        <w:rPr>
          <w:rFonts w:ascii="Times New Roman" w:hAnsi="Times New Roman"/>
        </w:rPr>
        <w:t xml:space="preserve">. The onus will be on the applicant to explicitly demonstrate how their proposal adopts relevant best practices from this set of consensus recommendations. </w:t>
      </w:r>
    </w:p>
    <w:p w14:paraId="5B719E29" w14:textId="77777777" w:rsidR="4C654528" w:rsidRDefault="4C654528" w:rsidP="4C654528">
      <w:pPr>
        <w:spacing w:after="0" w:line="271" w:lineRule="auto"/>
        <w:jc w:val="both"/>
        <w:rPr>
          <w:rFonts w:ascii="Times New Roman" w:hAnsi="Times New Roman"/>
        </w:rPr>
      </w:pPr>
    </w:p>
    <w:p w14:paraId="309C1A15" w14:textId="04B47363" w:rsidR="7F2BEF22" w:rsidRDefault="7F2BEF22" w:rsidP="4C654528">
      <w:pPr>
        <w:spacing w:after="0" w:line="271" w:lineRule="auto"/>
        <w:jc w:val="both"/>
        <w:rPr>
          <w:rFonts w:ascii="Times New Roman" w:hAnsi="Times New Roman"/>
          <w:b/>
          <w:bCs/>
        </w:rPr>
      </w:pPr>
      <w:r w:rsidRPr="4C654528">
        <w:rPr>
          <w:rFonts w:ascii="Times New Roman" w:hAnsi="Times New Roman"/>
          <w:b/>
          <w:bCs/>
        </w:rPr>
        <w:t xml:space="preserve">Retinal </w:t>
      </w:r>
      <w:r w:rsidR="6DD69998" w:rsidRPr="4C654528">
        <w:rPr>
          <w:rFonts w:ascii="Times New Roman" w:hAnsi="Times New Roman"/>
          <w:b/>
          <w:bCs/>
        </w:rPr>
        <w:t>G</w:t>
      </w:r>
      <w:r w:rsidRPr="4C654528">
        <w:rPr>
          <w:rFonts w:ascii="Times New Roman" w:hAnsi="Times New Roman"/>
          <w:b/>
          <w:bCs/>
        </w:rPr>
        <w:t xml:space="preserve">anglion </w:t>
      </w:r>
      <w:r w:rsidR="6406719A" w:rsidRPr="4C654528">
        <w:rPr>
          <w:rFonts w:ascii="Times New Roman" w:hAnsi="Times New Roman"/>
          <w:b/>
          <w:bCs/>
        </w:rPr>
        <w:t>C</w:t>
      </w:r>
      <w:r w:rsidRPr="4C654528">
        <w:rPr>
          <w:rFonts w:ascii="Times New Roman" w:hAnsi="Times New Roman"/>
          <w:b/>
          <w:bCs/>
        </w:rPr>
        <w:t>ells (RGC5)</w:t>
      </w:r>
    </w:p>
    <w:p w14:paraId="6689BF7C" w14:textId="2347DF34" w:rsidR="7F2BEF22" w:rsidRDefault="7F2BEF22" w:rsidP="4C654528">
      <w:pPr>
        <w:spacing w:after="0" w:line="271" w:lineRule="auto"/>
        <w:jc w:val="both"/>
        <w:rPr>
          <w:rFonts w:ascii="Times New Roman" w:hAnsi="Times New Roman"/>
          <w:b/>
          <w:bCs/>
        </w:rPr>
      </w:pPr>
      <w:r w:rsidRPr="4C654528">
        <w:rPr>
          <w:rFonts w:ascii="Times New Roman" w:hAnsi="Times New Roman"/>
        </w:rPr>
        <w:t xml:space="preserve">The RGC-5 cell line was originally reported </w:t>
      </w:r>
      <w:r w:rsidR="00A6452C">
        <w:rPr>
          <w:rFonts w:ascii="Times New Roman" w:hAnsi="Times New Roman"/>
        </w:rPr>
        <w:t>to be</w:t>
      </w:r>
      <w:r w:rsidR="00A6452C" w:rsidRPr="4C654528">
        <w:rPr>
          <w:rFonts w:ascii="Times New Roman" w:hAnsi="Times New Roman"/>
        </w:rPr>
        <w:t xml:space="preserve"> </w:t>
      </w:r>
      <w:r w:rsidRPr="4C654528">
        <w:rPr>
          <w:rFonts w:ascii="Times New Roman" w:hAnsi="Times New Roman"/>
        </w:rPr>
        <w:t>derived from postnatal day 1 rat retina cells, express</w:t>
      </w:r>
      <w:r w:rsidR="005863AE">
        <w:rPr>
          <w:rFonts w:ascii="Times New Roman" w:hAnsi="Times New Roman"/>
        </w:rPr>
        <w:t>ing</w:t>
      </w:r>
      <w:r w:rsidRPr="4C654528">
        <w:rPr>
          <w:rFonts w:ascii="Times New Roman" w:hAnsi="Times New Roman"/>
        </w:rPr>
        <w:t xml:space="preserve"> markers specific to retinal cells, and </w:t>
      </w:r>
      <w:r w:rsidR="005863AE">
        <w:rPr>
          <w:rFonts w:ascii="Times New Roman" w:hAnsi="Times New Roman"/>
        </w:rPr>
        <w:t>being</w:t>
      </w:r>
      <w:r w:rsidR="005863AE" w:rsidRPr="4C654528">
        <w:rPr>
          <w:rFonts w:ascii="Times New Roman" w:hAnsi="Times New Roman"/>
        </w:rPr>
        <w:t xml:space="preserve"> </w:t>
      </w:r>
      <w:r w:rsidRPr="4C654528">
        <w:rPr>
          <w:rFonts w:ascii="Times New Roman" w:hAnsi="Times New Roman"/>
        </w:rPr>
        <w:t>sensitive to trophic factor withdrawal and glutamate toxicity following treatment with differentiation factors [</w:t>
      </w:r>
      <w:r w:rsidRPr="4C654528">
        <w:rPr>
          <w:rFonts w:ascii="Times New Roman" w:eastAsiaTheme="majorEastAsia" w:hAnsi="Times New Roman"/>
        </w:rPr>
        <w:t>Krishnamoorthy et al. (2001) Brain Res Mol Brain Res.; 86(1-2):1-12</w:t>
      </w:r>
      <w:r w:rsidRPr="4C654528">
        <w:rPr>
          <w:rFonts w:ascii="Times New Roman" w:hAnsi="Times New Roman"/>
        </w:rPr>
        <w:t>]. S</w:t>
      </w:r>
      <w:r w:rsidR="005863AE">
        <w:rPr>
          <w:rFonts w:ascii="Times New Roman" w:hAnsi="Times New Roman"/>
        </w:rPr>
        <w:t>ubsequently, s</w:t>
      </w:r>
      <w:r w:rsidRPr="4C654528">
        <w:rPr>
          <w:rFonts w:ascii="Times New Roman" w:hAnsi="Times New Roman"/>
        </w:rPr>
        <w:t xml:space="preserve">everal research groups </w:t>
      </w:r>
      <w:r w:rsidR="005863AE">
        <w:rPr>
          <w:rFonts w:ascii="Times New Roman" w:hAnsi="Times New Roman"/>
        </w:rPr>
        <w:t xml:space="preserve">have </w:t>
      </w:r>
      <w:r w:rsidRPr="4C654528">
        <w:rPr>
          <w:rFonts w:ascii="Times New Roman" w:hAnsi="Times New Roman"/>
        </w:rPr>
        <w:t>report</w:t>
      </w:r>
      <w:r w:rsidR="005863AE">
        <w:rPr>
          <w:rFonts w:ascii="Times New Roman" w:hAnsi="Times New Roman"/>
        </w:rPr>
        <w:t>ed</w:t>
      </w:r>
      <w:r w:rsidRPr="4C654528">
        <w:rPr>
          <w:rFonts w:ascii="Times New Roman" w:hAnsi="Times New Roman"/>
        </w:rPr>
        <w:t xml:space="preserve"> that even cells obtained from the originating laboratories are not of rat origin and do not express genes and proteins specific to retinal ganglion cells</w:t>
      </w:r>
      <w:r w:rsidR="0067646C">
        <w:rPr>
          <w:rFonts w:ascii="Times New Roman" w:hAnsi="Times New Roman"/>
        </w:rPr>
        <w:t xml:space="preserve">; instead. These cells have </w:t>
      </w:r>
      <w:r w:rsidRPr="4C654528">
        <w:rPr>
          <w:rFonts w:ascii="Times New Roman" w:hAnsi="Times New Roman"/>
        </w:rPr>
        <w:t>instead been identified as a transformed mouse photoreceptor line (661W) [</w:t>
      </w:r>
      <w:r w:rsidRPr="4C654528">
        <w:rPr>
          <w:rFonts w:ascii="Times New Roman" w:eastAsiaTheme="majorEastAsia" w:hAnsi="Times New Roman"/>
        </w:rPr>
        <w:t>Van Bergen et al. (2009) IOVS; 50:4267-4272</w:t>
      </w:r>
      <w:r w:rsidRPr="4C654528">
        <w:rPr>
          <w:rFonts w:ascii="Times New Roman" w:hAnsi="Times New Roman"/>
        </w:rPr>
        <w:t xml:space="preserve">, </w:t>
      </w:r>
      <w:r w:rsidRPr="4C654528">
        <w:rPr>
          <w:rFonts w:ascii="Times New Roman" w:eastAsiaTheme="majorEastAsia" w:hAnsi="Times New Roman"/>
        </w:rPr>
        <w:t xml:space="preserve">Krishnamoorthy et al. (2013) Invest </w:t>
      </w:r>
      <w:proofErr w:type="spellStart"/>
      <w:r w:rsidRPr="4C654528">
        <w:rPr>
          <w:rFonts w:ascii="Times New Roman" w:eastAsiaTheme="majorEastAsia" w:hAnsi="Times New Roman"/>
        </w:rPr>
        <w:t>Ophthal</w:t>
      </w:r>
      <w:proofErr w:type="spellEnd"/>
      <w:r w:rsidRPr="4C654528">
        <w:rPr>
          <w:rFonts w:ascii="Times New Roman" w:eastAsiaTheme="majorEastAsia" w:hAnsi="Times New Roman"/>
        </w:rPr>
        <w:t xml:space="preserve"> Vis Sci.; 54:5712-5719</w:t>
      </w:r>
      <w:r w:rsidRPr="4C654528">
        <w:rPr>
          <w:rFonts w:ascii="Times New Roman" w:hAnsi="Times New Roman"/>
        </w:rPr>
        <w:t xml:space="preserve">]. Thus, NGR applications proposing to use this cell line to model RGCs will likely not receive a score </w:t>
      </w:r>
      <w:r w:rsidR="00DC337B" w:rsidRPr="4C654528">
        <w:rPr>
          <w:rFonts w:ascii="Times New Roman" w:hAnsi="Times New Roman"/>
        </w:rPr>
        <w:t xml:space="preserve">in the fundable range </w:t>
      </w:r>
      <w:r w:rsidRPr="4C654528">
        <w:rPr>
          <w:rFonts w:ascii="Times New Roman" w:hAnsi="Times New Roman"/>
        </w:rPr>
        <w:t xml:space="preserve">from the NGR SRC. Furthermore, if applicants have used RGC5 cells to generate preliminary data, they should not ascribe any finding to RGC specific biology. </w:t>
      </w:r>
    </w:p>
    <w:p w14:paraId="71FCEBFB" w14:textId="57DA83A1" w:rsidR="4C654528" w:rsidRDefault="4C654528" w:rsidP="4C654528">
      <w:pPr>
        <w:spacing w:after="0" w:line="271" w:lineRule="auto"/>
        <w:jc w:val="both"/>
        <w:rPr>
          <w:rFonts w:ascii="Times New Roman" w:hAnsi="Times New Roman"/>
          <w:b/>
          <w:bCs/>
        </w:rPr>
      </w:pPr>
    </w:p>
    <w:p w14:paraId="6357AA39" w14:textId="504F67DF" w:rsidR="7F2BEF22" w:rsidRDefault="7F2BEF22" w:rsidP="4C654528">
      <w:pPr>
        <w:spacing w:after="0" w:line="271" w:lineRule="auto"/>
        <w:jc w:val="both"/>
        <w:rPr>
          <w:rFonts w:ascii="Times New Roman" w:hAnsi="Times New Roman"/>
          <w:b/>
          <w:bCs/>
        </w:rPr>
      </w:pPr>
      <w:r w:rsidRPr="4C654528">
        <w:rPr>
          <w:rFonts w:ascii="Times New Roman" w:hAnsi="Times New Roman"/>
          <w:b/>
          <w:bCs/>
        </w:rPr>
        <w:t xml:space="preserve">Hydrostatic </w:t>
      </w:r>
      <w:r w:rsidR="1552704B" w:rsidRPr="4C654528">
        <w:rPr>
          <w:rFonts w:ascii="Times New Roman" w:hAnsi="Times New Roman"/>
          <w:b/>
          <w:bCs/>
        </w:rPr>
        <w:t>P</w:t>
      </w:r>
      <w:r w:rsidRPr="4C654528">
        <w:rPr>
          <w:rFonts w:ascii="Times New Roman" w:hAnsi="Times New Roman"/>
          <w:b/>
          <w:bCs/>
        </w:rPr>
        <w:t>ressure</w:t>
      </w:r>
    </w:p>
    <w:p w14:paraId="1C7C0526" w14:textId="5350353D" w:rsidR="7F2BEF22" w:rsidRDefault="7F2BEF22" w:rsidP="4C654528">
      <w:pPr>
        <w:spacing w:after="0" w:line="271" w:lineRule="auto"/>
        <w:jc w:val="both"/>
        <w:rPr>
          <w:rFonts w:ascii="Times New Roman" w:hAnsi="Times New Roman"/>
        </w:rPr>
      </w:pPr>
      <w:r w:rsidRPr="4C654528">
        <w:rPr>
          <w:rFonts w:ascii="Times New Roman" w:hAnsi="Times New Roman"/>
        </w:rPr>
        <w:t xml:space="preserve">Responses of optic nerve head cells (e.g. retinal ganglion cells, astrocytes, lamina cribrosa cells) to mechanical stress is important in glaucoma. Many studies have reported the biological effects of hydrostatic pressure on ONH </w:t>
      </w:r>
      <w:r w:rsidRPr="4C654528">
        <w:rPr>
          <w:rFonts w:ascii="Times New Roman" w:hAnsi="Times New Roman"/>
        </w:rPr>
        <w:lastRenderedPageBreak/>
        <w:t xml:space="preserve">cells cultured on a rigid substrate. This does not replicate the situation </w:t>
      </w:r>
      <w:r w:rsidRPr="4C654528">
        <w:rPr>
          <w:rFonts w:ascii="Times New Roman" w:hAnsi="Times New Roman"/>
          <w:i/>
          <w:iCs/>
        </w:rPr>
        <w:t>in vivo</w:t>
      </w:r>
      <w:r w:rsidRPr="4C654528">
        <w:rPr>
          <w:rFonts w:ascii="Times New Roman" w:hAnsi="Times New Roman"/>
        </w:rPr>
        <w:t xml:space="preserve">, where pressure acts to deform the connective tissues that ONH cells interact with. It appears that reported effects in many previous hydrostatic cell culture studies were a consequence of changes in oxygen tension rather than pressure itself [Invest </w:t>
      </w:r>
      <w:proofErr w:type="spellStart"/>
      <w:r w:rsidRPr="4C654528">
        <w:rPr>
          <w:rFonts w:ascii="Times New Roman" w:hAnsi="Times New Roman"/>
        </w:rPr>
        <w:t>Ophthalmol</w:t>
      </w:r>
      <w:proofErr w:type="spellEnd"/>
      <w:r w:rsidRPr="4C654528">
        <w:rPr>
          <w:rFonts w:ascii="Times New Roman" w:hAnsi="Times New Roman"/>
        </w:rPr>
        <w:t xml:space="preserve"> Vis Sci. 2011 Aug 11;52(9):6329-39</w:t>
      </w:r>
      <w:r w:rsidR="19FD443F" w:rsidRPr="4C654528">
        <w:rPr>
          <w:rFonts w:ascii="Times New Roman" w:hAnsi="Times New Roman"/>
        </w:rPr>
        <w:t xml:space="preserve">; PMID: </w:t>
      </w:r>
      <w:hyperlink r:id="rId19">
        <w:r w:rsidR="19FD443F" w:rsidRPr="4C654528">
          <w:rPr>
            <w:rStyle w:val="Hyperlink"/>
            <w:rFonts w:ascii="Times New Roman" w:hAnsi="Times New Roman"/>
          </w:rPr>
          <w:t>21693606</w:t>
        </w:r>
      </w:hyperlink>
      <w:r w:rsidRPr="4C654528">
        <w:rPr>
          <w:rFonts w:ascii="Times New Roman" w:hAnsi="Times New Roman"/>
        </w:rPr>
        <w:t>]. Thus, unless extraordinary steps are taken to control for secondary effects of pressurization (e.g. oxygen and transport limitations), applications proposing to use the hydrostatic pressure model on rigid substrates will likely not receive a score in the fundable range</w:t>
      </w:r>
      <w:r w:rsidR="000E381C" w:rsidRPr="000E381C">
        <w:rPr>
          <w:rFonts w:ascii="Times New Roman" w:hAnsi="Times New Roman"/>
        </w:rPr>
        <w:t xml:space="preserve"> </w:t>
      </w:r>
      <w:r w:rsidR="000E381C" w:rsidRPr="4C654528">
        <w:rPr>
          <w:rFonts w:ascii="Times New Roman" w:hAnsi="Times New Roman"/>
        </w:rPr>
        <w:t>from the NGR SRC</w:t>
      </w:r>
      <w:r w:rsidRPr="4C654528">
        <w:rPr>
          <w:rFonts w:ascii="Times New Roman" w:hAnsi="Times New Roman"/>
        </w:rPr>
        <w:t>.</w:t>
      </w:r>
    </w:p>
    <w:p w14:paraId="259ACB93" w14:textId="77777777" w:rsidR="4C654528" w:rsidRDefault="4C654528" w:rsidP="4C654528">
      <w:pPr>
        <w:spacing w:after="0" w:line="271" w:lineRule="auto"/>
        <w:jc w:val="both"/>
        <w:rPr>
          <w:rFonts w:ascii="Times New Roman" w:hAnsi="Times New Roman"/>
          <w:highlight w:val="yellow"/>
        </w:rPr>
      </w:pPr>
    </w:p>
    <w:p w14:paraId="5B5FF707" w14:textId="2F91F7C0" w:rsidR="7F2BEF22" w:rsidRDefault="7F2BEF22" w:rsidP="4C654528">
      <w:pPr>
        <w:spacing w:after="0" w:line="271" w:lineRule="auto"/>
        <w:jc w:val="both"/>
        <w:rPr>
          <w:rFonts w:ascii="Times New Roman" w:hAnsi="Times New Roman"/>
          <w:b/>
          <w:bCs/>
        </w:rPr>
      </w:pPr>
      <w:r w:rsidRPr="4C654528">
        <w:rPr>
          <w:rFonts w:ascii="Times New Roman" w:hAnsi="Times New Roman"/>
          <w:b/>
          <w:bCs/>
        </w:rPr>
        <w:t>Episcleral Vein Cautery Rat Model</w:t>
      </w:r>
    </w:p>
    <w:p w14:paraId="324E1E43" w14:textId="6E2C66DC" w:rsidR="7F2BEF22" w:rsidRDefault="7F2BEF22" w:rsidP="4C654528">
      <w:pPr>
        <w:spacing w:after="0" w:line="271" w:lineRule="auto"/>
        <w:jc w:val="both"/>
        <w:rPr>
          <w:rFonts w:ascii="Times New Roman" w:hAnsi="Times New Roman"/>
        </w:rPr>
      </w:pPr>
      <w:r w:rsidRPr="4C654528">
        <w:rPr>
          <w:rFonts w:ascii="Times New Roman" w:hAnsi="Times New Roman"/>
        </w:rPr>
        <w:t>This method of producing elevated eye pressure relies on either cautery or ligation of episcleral veins. The only way that this successfully produces elevated pressure is if vortex veins, located beneath rectus muscles, rather than true episcleral veins, are cauterized or ligated, as this impedes venous outflow from the retina and entire uveal tract of the globe. This results in an immediate elevation in pressure (due to arterial filling of these intraocular tissues) that is now generally recognized to result from congestion of the eye. As this pressure elevation is fundamentally different from that produced by aqueous outflow obstruction, the episcleral vein cautery model is best used for proposals that study glaucoma resulting from ocular congestion, such as elevated episcleral venous pressure.</w:t>
      </w:r>
    </w:p>
    <w:p w14:paraId="112BAF76" w14:textId="77777777" w:rsidR="4C654528" w:rsidRDefault="4C654528" w:rsidP="4C654528">
      <w:pPr>
        <w:spacing w:after="0" w:line="271" w:lineRule="auto"/>
        <w:jc w:val="both"/>
        <w:rPr>
          <w:rFonts w:ascii="Times New Roman" w:hAnsi="Times New Roman"/>
        </w:rPr>
      </w:pPr>
    </w:p>
    <w:p w14:paraId="5D527E37" w14:textId="34689855" w:rsidR="7F2BEF22" w:rsidRDefault="7F2BEF22" w:rsidP="4C654528">
      <w:pPr>
        <w:spacing w:after="0" w:line="271" w:lineRule="auto"/>
        <w:jc w:val="both"/>
        <w:rPr>
          <w:rFonts w:ascii="Times New Roman" w:hAnsi="Times New Roman"/>
          <w:b/>
          <w:bCs/>
        </w:rPr>
      </w:pPr>
      <w:r w:rsidRPr="4C654528">
        <w:rPr>
          <w:rFonts w:ascii="Times New Roman" w:hAnsi="Times New Roman"/>
          <w:b/>
          <w:bCs/>
        </w:rPr>
        <w:t xml:space="preserve">Mouse Models </w:t>
      </w:r>
      <w:r w:rsidR="11623559" w:rsidRPr="4C654528">
        <w:rPr>
          <w:rFonts w:ascii="Times New Roman" w:hAnsi="Times New Roman"/>
          <w:b/>
          <w:bCs/>
        </w:rPr>
        <w:t>of</w:t>
      </w:r>
      <w:r w:rsidRPr="4C654528">
        <w:rPr>
          <w:rFonts w:ascii="Times New Roman" w:hAnsi="Times New Roman"/>
          <w:b/>
          <w:bCs/>
        </w:rPr>
        <w:t xml:space="preserve"> Ocular Hypertension (OHT)</w:t>
      </w:r>
    </w:p>
    <w:p w14:paraId="3B43AA57" w14:textId="6D38F62A" w:rsidR="002A45B2" w:rsidRPr="00A15C68" w:rsidRDefault="7F2BEF22" w:rsidP="4C654528">
      <w:pPr>
        <w:spacing w:after="0" w:line="271" w:lineRule="auto"/>
        <w:jc w:val="both"/>
        <w:rPr>
          <w:rFonts w:ascii="Times New Roman" w:hAnsi="Times New Roman"/>
        </w:rPr>
      </w:pPr>
      <w:r w:rsidRPr="4C654528">
        <w:rPr>
          <w:rFonts w:ascii="Times New Roman" w:hAnsi="Times New Roman"/>
        </w:rPr>
        <w:t xml:space="preserve">Due to their similarities in anatomy, physiology, and pharmacology to humans, mice are a valuable model system to study the generation and mechanisms modulating conventional outflow resistance and thus intraocular pressure. In addition, mouse models are critical for understanding the complex nature of conventional outflow homeostasis and dysfunction that results in ocular hypertension. Recent consensus recommendation [Invest </w:t>
      </w:r>
      <w:proofErr w:type="spellStart"/>
      <w:r w:rsidRPr="4C654528">
        <w:rPr>
          <w:rFonts w:ascii="Times New Roman" w:hAnsi="Times New Roman"/>
        </w:rPr>
        <w:t>Ophthalmol</w:t>
      </w:r>
      <w:proofErr w:type="spellEnd"/>
      <w:r w:rsidRPr="4C654528">
        <w:rPr>
          <w:rFonts w:ascii="Times New Roman" w:hAnsi="Times New Roman"/>
        </w:rPr>
        <w:t xml:space="preserve"> Vis Sci. 2022 Feb 1;63(2):12; PMID: </w:t>
      </w:r>
      <w:hyperlink r:id="rId20">
        <w:r w:rsidRPr="4C654528">
          <w:rPr>
            <w:rStyle w:val="Hyperlink"/>
            <w:rFonts w:ascii="Times New Roman" w:hAnsi="Times New Roman"/>
          </w:rPr>
          <w:t>35129590</w:t>
        </w:r>
      </w:hyperlink>
      <w:r w:rsidRPr="4C654528">
        <w:rPr>
          <w:rFonts w:ascii="Times New Roman" w:hAnsi="Times New Roman"/>
        </w:rPr>
        <w:t>] describes a set of minimum acceptable standards for developing, characterizing, and utilizing mouse models of open-angle ocular hypertension. Thus, an applicant to the NGR program proposing to use mouse models of OHT is expected to adhere to the set of standard practices for OHT or outflow facility phenotypes listed in the above recommendation for increased scientific rigor and better enabling researchers to replicate and build upon previous findings.</w:t>
      </w:r>
    </w:p>
    <w:p w14:paraId="148B1156" w14:textId="4897F1BF" w:rsidR="4C654528" w:rsidRDefault="4C654528" w:rsidP="4C654528">
      <w:pPr>
        <w:pStyle w:val="Default"/>
        <w:spacing w:line="271" w:lineRule="auto"/>
        <w:rPr>
          <w:b/>
          <w:bCs/>
          <w:sz w:val="22"/>
          <w:szCs w:val="22"/>
        </w:rPr>
      </w:pPr>
    </w:p>
    <w:p w14:paraId="5A5E0E26" w14:textId="77777777" w:rsidR="416B42BA" w:rsidRDefault="416B42BA" w:rsidP="4C654528">
      <w:pPr>
        <w:pStyle w:val="Default"/>
        <w:spacing w:line="271" w:lineRule="auto"/>
        <w:jc w:val="both"/>
        <w:rPr>
          <w:b/>
          <w:bCs/>
          <w:sz w:val="22"/>
          <w:szCs w:val="22"/>
          <w:u w:val="single"/>
        </w:rPr>
      </w:pPr>
      <w:r w:rsidRPr="4C654528">
        <w:rPr>
          <w:b/>
          <w:bCs/>
          <w:sz w:val="22"/>
          <w:szCs w:val="22"/>
          <w:u w:val="single"/>
        </w:rPr>
        <w:t>Human/Animal Research Subjects</w:t>
      </w:r>
    </w:p>
    <w:p w14:paraId="0D7C9C11" w14:textId="61F0021D" w:rsidR="416B42BA" w:rsidRDefault="416B42BA" w:rsidP="4C654528">
      <w:pPr>
        <w:pStyle w:val="default0"/>
        <w:spacing w:line="271" w:lineRule="auto"/>
        <w:jc w:val="both"/>
        <w:rPr>
          <w:sz w:val="22"/>
          <w:szCs w:val="22"/>
        </w:rPr>
      </w:pPr>
      <w:r w:rsidRPr="4C654528">
        <w:rPr>
          <w:sz w:val="22"/>
          <w:szCs w:val="22"/>
        </w:rPr>
        <w:t xml:space="preserve">BrightFocus requires that the Principal Investigator, Collaborators, Consultants, Mentors, Consortium partners, or Sub-Contractors abide by the BrightFocus policy regarding human subject and vertebrate animal research. </w:t>
      </w:r>
    </w:p>
    <w:p w14:paraId="406BE013" w14:textId="77777777" w:rsidR="4C654528" w:rsidRDefault="4C654528" w:rsidP="4C654528">
      <w:pPr>
        <w:pStyle w:val="default0"/>
        <w:spacing w:line="271" w:lineRule="auto"/>
        <w:jc w:val="both"/>
        <w:rPr>
          <w:sz w:val="22"/>
          <w:szCs w:val="22"/>
        </w:rPr>
      </w:pPr>
    </w:p>
    <w:p w14:paraId="118125D2" w14:textId="77777777" w:rsidR="416B42BA" w:rsidRDefault="416B42BA" w:rsidP="4C654528">
      <w:pPr>
        <w:pStyle w:val="NormalWeb"/>
        <w:spacing w:before="0" w:beforeAutospacing="0" w:after="0" w:afterAutospacing="0" w:line="271" w:lineRule="auto"/>
        <w:jc w:val="both"/>
        <w:rPr>
          <w:sz w:val="22"/>
          <w:szCs w:val="22"/>
        </w:rPr>
      </w:pPr>
      <w:r w:rsidRPr="4C654528">
        <w:rPr>
          <w:sz w:val="22"/>
          <w:szCs w:val="22"/>
        </w:rPr>
        <w:t>Research projects involving human subjects and/or vertebrate animals must meet or exceed standards required for United States of America federal government funding including all rules and regulations developed by the National Institutes of Health.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14:paraId="3B7DCC06" w14:textId="77777777" w:rsidR="4C654528" w:rsidRDefault="4C654528" w:rsidP="4C654528">
      <w:pPr>
        <w:pStyle w:val="NormalWeb"/>
        <w:spacing w:before="0" w:beforeAutospacing="0" w:after="0" w:afterAutospacing="0" w:line="271" w:lineRule="auto"/>
        <w:jc w:val="both"/>
        <w:rPr>
          <w:sz w:val="22"/>
          <w:szCs w:val="22"/>
        </w:rPr>
      </w:pPr>
    </w:p>
    <w:p w14:paraId="6C840F68" w14:textId="77777777" w:rsidR="416B42BA" w:rsidRDefault="416B42BA" w:rsidP="4C654528">
      <w:pPr>
        <w:pStyle w:val="NormalWeb"/>
        <w:spacing w:before="0" w:beforeAutospacing="0" w:after="0" w:afterAutospacing="0" w:line="271" w:lineRule="auto"/>
        <w:jc w:val="both"/>
        <w:rPr>
          <w:sz w:val="22"/>
          <w:szCs w:val="22"/>
        </w:rPr>
      </w:pPr>
      <w:r w:rsidRPr="4C654528">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14:paraId="1CA72840" w14:textId="4362E4F0" w:rsidR="4C654528" w:rsidRDefault="4C654528" w:rsidP="4C654528">
      <w:pPr>
        <w:pStyle w:val="NormalWeb"/>
        <w:spacing w:before="0" w:beforeAutospacing="0" w:after="0" w:afterAutospacing="0" w:line="271" w:lineRule="auto"/>
        <w:jc w:val="both"/>
        <w:rPr>
          <w:sz w:val="22"/>
          <w:szCs w:val="22"/>
        </w:rPr>
      </w:pPr>
    </w:p>
    <w:p w14:paraId="6269A7E4" w14:textId="0B0155A1" w:rsidR="416B42BA" w:rsidRDefault="416B42BA" w:rsidP="00013CD0">
      <w:pPr>
        <w:pStyle w:val="Default"/>
        <w:keepNext/>
        <w:spacing w:line="271" w:lineRule="auto"/>
        <w:jc w:val="both"/>
        <w:rPr>
          <w:color w:val="000000" w:themeColor="text1"/>
          <w:sz w:val="22"/>
          <w:szCs w:val="22"/>
        </w:rPr>
      </w:pPr>
      <w:r w:rsidRPr="4C654528">
        <w:rPr>
          <w:b/>
          <w:bCs/>
          <w:color w:val="000000" w:themeColor="text1"/>
          <w:sz w:val="22"/>
          <w:szCs w:val="22"/>
          <w:u w:val="single"/>
        </w:rPr>
        <w:lastRenderedPageBreak/>
        <w:t>Public Education</w:t>
      </w:r>
    </w:p>
    <w:p w14:paraId="3D64FDC3" w14:textId="1EF6309A" w:rsidR="416B42BA" w:rsidRDefault="416B42BA" w:rsidP="4C654528">
      <w:pPr>
        <w:pStyle w:val="Default"/>
        <w:spacing w:line="271" w:lineRule="auto"/>
        <w:jc w:val="both"/>
        <w:rPr>
          <w:color w:val="000000" w:themeColor="text1"/>
          <w:sz w:val="22"/>
          <w:szCs w:val="22"/>
        </w:rPr>
      </w:pPr>
      <w:r w:rsidRPr="116D4D27">
        <w:rPr>
          <w:color w:val="000000" w:themeColor="text1"/>
          <w:sz w:val="22"/>
          <w:szCs w:val="22"/>
        </w:rPr>
        <w:t>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w:t>
      </w:r>
      <w:r w:rsidR="039EBB05" w:rsidRPr="116D4D27">
        <w:rPr>
          <w:color w:val="000000" w:themeColor="text1"/>
          <w:sz w:val="22"/>
          <w:szCs w:val="22"/>
        </w:rPr>
        <w:t xml:space="preserve"> or Mentor(s)</w:t>
      </w:r>
      <w:r w:rsidRPr="116D4D27">
        <w:rPr>
          <w:color w:val="000000" w:themeColor="text1"/>
          <w:sz w:val="22"/>
          <w:szCs w:val="22"/>
        </w:rPr>
        <w:t xml:space="preserve">, the amount of the award, and the non-technical project descriptions provided by the applicant. </w:t>
      </w:r>
      <w:r w:rsidRPr="116D4D27">
        <w:rPr>
          <w:color w:val="FF0000"/>
          <w:sz w:val="22"/>
          <w:szCs w:val="22"/>
        </w:rPr>
        <w:t xml:space="preserve">This information is also included in BrightFocus’ required reporting to the Internal Revenue Service on our Form 990, which will be made available to the public. </w:t>
      </w:r>
      <w:r w:rsidRPr="116D4D27">
        <w:rPr>
          <w:color w:val="000000" w:themeColor="text1"/>
          <w:sz w:val="22"/>
          <w:szCs w:val="22"/>
        </w:rPr>
        <w:t xml:space="preserve">Therefore, </w:t>
      </w:r>
      <w:r w:rsidRPr="116D4D27">
        <w:rPr>
          <w:b/>
          <w:bCs/>
          <w:color w:val="000000" w:themeColor="text1"/>
          <w:sz w:val="22"/>
          <w:szCs w:val="22"/>
        </w:rPr>
        <w:t>any section of the application designated by BrightFocus as non-confidential should not be used to communicate confidential information</w:t>
      </w:r>
      <w:r w:rsidRPr="116D4D27">
        <w:rPr>
          <w:color w:val="000000" w:themeColor="text1"/>
          <w:sz w:val="22"/>
          <w:szCs w:val="22"/>
        </w:rPr>
        <w:t xml:space="preserve">. The submission of the application shall be deemed consent of the applicant and affiliated Grantee Institution to the publication of this information, </w:t>
      </w:r>
      <w:r w:rsidRPr="116D4D27">
        <w:rPr>
          <w:color w:val="000000" w:themeColor="text1"/>
          <w:sz w:val="22"/>
          <w:szCs w:val="22"/>
          <w:u w:val="single"/>
        </w:rPr>
        <w:t>should a grant be awarded</w:t>
      </w:r>
      <w:r w:rsidRPr="116D4D27">
        <w:rPr>
          <w:color w:val="000000" w:themeColor="text1"/>
          <w:sz w:val="22"/>
          <w:szCs w:val="22"/>
        </w:rPr>
        <w:t>. Declined proposals will remain confidential in their entirety.</w:t>
      </w:r>
    </w:p>
    <w:p w14:paraId="4A624561" w14:textId="24CC4134" w:rsidR="4C654528" w:rsidRDefault="4C654528" w:rsidP="4C654528">
      <w:pPr>
        <w:spacing w:after="0" w:line="271" w:lineRule="auto"/>
        <w:rPr>
          <w:rFonts w:ascii="Times New Roman" w:hAnsi="Times New Roman"/>
          <w:color w:val="000000" w:themeColor="text1"/>
        </w:rPr>
      </w:pPr>
    </w:p>
    <w:p w14:paraId="639A332D" w14:textId="75895277" w:rsidR="416B42BA" w:rsidRDefault="416B42BA" w:rsidP="4C654528">
      <w:pPr>
        <w:pStyle w:val="Default"/>
        <w:spacing w:line="271" w:lineRule="auto"/>
        <w:jc w:val="both"/>
        <w:rPr>
          <w:color w:val="000000" w:themeColor="text1"/>
          <w:sz w:val="22"/>
          <w:szCs w:val="22"/>
        </w:rPr>
      </w:pPr>
      <w:r w:rsidRPr="4C654528">
        <w:rPr>
          <w:b/>
          <w:bCs/>
          <w:color w:val="000000" w:themeColor="text1"/>
          <w:sz w:val="22"/>
          <w:szCs w:val="22"/>
          <w:u w:val="single"/>
        </w:rPr>
        <w:t>View videos from BrightFocus Glaucoma Fast Track</w:t>
      </w:r>
    </w:p>
    <w:p w14:paraId="19E27D06" w14:textId="3451992C" w:rsidR="416B42BA" w:rsidRDefault="416B42BA" w:rsidP="4C654528">
      <w:pPr>
        <w:pStyle w:val="Default"/>
        <w:spacing w:line="271" w:lineRule="auto"/>
        <w:jc w:val="both"/>
        <w:rPr>
          <w:color w:val="000000" w:themeColor="text1"/>
          <w:sz w:val="22"/>
          <w:szCs w:val="22"/>
        </w:rPr>
      </w:pPr>
      <w:r w:rsidRPr="4C654528">
        <w:rPr>
          <w:color w:val="000000" w:themeColor="text1"/>
          <w:sz w:val="22"/>
          <w:szCs w:val="22"/>
        </w:rPr>
        <w:t>BrightFocus has organized and sponsored multiple BrightFocus Glaucoma Fast Track workshops (2017, 2019, 2022, 2025) to help create an immersive learning opportunity specifically created for scientists who are starting or contemplating a career in glaucoma research. Please visit the links below to view recordings of the presentations.</w:t>
      </w:r>
    </w:p>
    <w:p w14:paraId="2B3159CF" w14:textId="23A6B7F4" w:rsidR="4C654528" w:rsidRDefault="4C654528" w:rsidP="4C654528">
      <w:pPr>
        <w:pStyle w:val="Default"/>
        <w:spacing w:line="271" w:lineRule="auto"/>
        <w:jc w:val="both"/>
        <w:rPr>
          <w:color w:val="000000" w:themeColor="text1"/>
          <w:sz w:val="22"/>
          <w:szCs w:val="22"/>
        </w:rPr>
      </w:pPr>
    </w:p>
    <w:p w14:paraId="3C483651" w14:textId="3F459A9E" w:rsidR="416B42BA" w:rsidRDefault="416B42BA" w:rsidP="4C654528">
      <w:pPr>
        <w:pStyle w:val="Default"/>
        <w:spacing w:line="271" w:lineRule="auto"/>
        <w:jc w:val="both"/>
        <w:rPr>
          <w:color w:val="000000" w:themeColor="text1"/>
          <w:sz w:val="22"/>
          <w:szCs w:val="22"/>
        </w:rPr>
      </w:pPr>
      <w:hyperlink r:id="rId21">
        <w:r w:rsidRPr="4C654528">
          <w:rPr>
            <w:rStyle w:val="Hyperlink"/>
            <w:sz w:val="22"/>
            <w:szCs w:val="22"/>
          </w:rPr>
          <w:t>2025 Glaucoma FT</w:t>
        </w:r>
      </w:hyperlink>
    </w:p>
    <w:p w14:paraId="72D6FF90" w14:textId="3082D390" w:rsidR="4C654528" w:rsidRDefault="4C654528" w:rsidP="4C654528">
      <w:pPr>
        <w:pStyle w:val="Default"/>
        <w:spacing w:line="271" w:lineRule="auto"/>
        <w:jc w:val="both"/>
        <w:rPr>
          <w:color w:val="000000" w:themeColor="text1"/>
          <w:sz w:val="22"/>
          <w:szCs w:val="22"/>
        </w:rPr>
      </w:pPr>
    </w:p>
    <w:p w14:paraId="5F34070F" w14:textId="31B22C45" w:rsidR="416B42BA" w:rsidRDefault="416B42BA" w:rsidP="4C654528">
      <w:pPr>
        <w:pStyle w:val="Default"/>
        <w:spacing w:line="271" w:lineRule="auto"/>
        <w:jc w:val="both"/>
        <w:rPr>
          <w:color w:val="000000" w:themeColor="text1"/>
          <w:sz w:val="22"/>
          <w:szCs w:val="22"/>
        </w:rPr>
      </w:pPr>
      <w:hyperlink r:id="rId22">
        <w:r w:rsidRPr="4C654528">
          <w:rPr>
            <w:rStyle w:val="Hyperlink"/>
            <w:sz w:val="22"/>
            <w:szCs w:val="22"/>
          </w:rPr>
          <w:t>2022 Glaucoma FT</w:t>
        </w:r>
      </w:hyperlink>
    </w:p>
    <w:p w14:paraId="518588C3" w14:textId="5B117093" w:rsidR="4C654528" w:rsidRDefault="4C654528" w:rsidP="4C654528">
      <w:pPr>
        <w:pStyle w:val="Default"/>
        <w:spacing w:line="271" w:lineRule="auto"/>
        <w:jc w:val="both"/>
        <w:rPr>
          <w:color w:val="000000" w:themeColor="text1"/>
          <w:sz w:val="22"/>
          <w:szCs w:val="22"/>
        </w:rPr>
      </w:pPr>
    </w:p>
    <w:p w14:paraId="182EEF2D" w14:textId="3F1D86C3" w:rsidR="416B42BA" w:rsidRDefault="416B42BA" w:rsidP="4C654528">
      <w:pPr>
        <w:pStyle w:val="Default"/>
        <w:spacing w:line="271" w:lineRule="auto"/>
        <w:jc w:val="both"/>
        <w:rPr>
          <w:color w:val="000000" w:themeColor="text1"/>
          <w:sz w:val="22"/>
          <w:szCs w:val="22"/>
        </w:rPr>
      </w:pPr>
      <w:hyperlink r:id="rId23">
        <w:r w:rsidRPr="4C654528">
          <w:rPr>
            <w:rStyle w:val="Hyperlink"/>
            <w:sz w:val="22"/>
            <w:szCs w:val="22"/>
          </w:rPr>
          <w:t>2019 Glaucoma FT</w:t>
        </w:r>
      </w:hyperlink>
    </w:p>
    <w:p w14:paraId="78CF3C10" w14:textId="592E10B0" w:rsidR="4C654528" w:rsidRDefault="4C654528" w:rsidP="4C654528">
      <w:pPr>
        <w:pStyle w:val="Default"/>
        <w:spacing w:line="271" w:lineRule="auto"/>
        <w:jc w:val="both"/>
        <w:rPr>
          <w:color w:val="000000" w:themeColor="text1"/>
          <w:sz w:val="22"/>
          <w:szCs w:val="22"/>
        </w:rPr>
      </w:pPr>
    </w:p>
    <w:p w14:paraId="254346B4" w14:textId="7A01F9FB" w:rsidR="416B42BA" w:rsidRDefault="416B42BA" w:rsidP="4C654528">
      <w:pPr>
        <w:pStyle w:val="Default"/>
        <w:spacing w:line="271" w:lineRule="auto"/>
        <w:jc w:val="both"/>
        <w:rPr>
          <w:color w:val="000000" w:themeColor="text1"/>
          <w:sz w:val="22"/>
          <w:szCs w:val="22"/>
        </w:rPr>
      </w:pPr>
      <w:hyperlink r:id="rId24">
        <w:r w:rsidRPr="4C654528">
          <w:rPr>
            <w:rStyle w:val="Hyperlink"/>
            <w:sz w:val="22"/>
            <w:szCs w:val="22"/>
          </w:rPr>
          <w:t>2017 Glaucoma FT</w:t>
        </w:r>
      </w:hyperlink>
    </w:p>
    <w:p w14:paraId="09803D4C" w14:textId="138AD5AF" w:rsidR="00015B52" w:rsidRPr="003C624C" w:rsidRDefault="00015B52" w:rsidP="00015B52">
      <w:pPr>
        <w:spacing w:after="0" w:line="271" w:lineRule="auto"/>
        <w:jc w:val="center"/>
        <w:rPr>
          <w:rFonts w:ascii="Times New Roman" w:hAnsi="Times New Roman"/>
          <w:b/>
          <w:bCs/>
        </w:rPr>
      </w:pPr>
      <w:r w:rsidRPr="4C654528">
        <w:rPr>
          <w:rFonts w:ascii="Times New Roman" w:hAnsi="Times New Roman"/>
        </w:rPr>
        <w:br w:type="page"/>
      </w:r>
    </w:p>
    <w:p w14:paraId="3E30A117" w14:textId="77777777" w:rsidR="00015B52" w:rsidRDefault="00015B52" w:rsidP="00015B52">
      <w:pPr>
        <w:spacing w:after="0" w:line="271" w:lineRule="auto"/>
        <w:jc w:val="both"/>
        <w:rPr>
          <w:rFonts w:ascii="Times New Roman" w:hAnsi="Times New Roman"/>
          <w:b/>
          <w:spacing w:val="-3"/>
          <w:u w:val="single"/>
        </w:rPr>
      </w:pPr>
    </w:p>
    <w:p w14:paraId="1592C29E" w14:textId="247E2D33" w:rsidR="00015B52" w:rsidRPr="00566654" w:rsidRDefault="217D67F3" w:rsidP="4C654528">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BRIGHTFOCUS FOUNDATION</w:t>
      </w:r>
    </w:p>
    <w:p w14:paraId="3CD9345E" w14:textId="63B51A84" w:rsidR="00015B52" w:rsidRPr="00566654" w:rsidRDefault="00015B52" w:rsidP="4C654528">
      <w:pPr>
        <w:spacing w:after="0" w:line="271" w:lineRule="auto"/>
        <w:jc w:val="center"/>
        <w:rPr>
          <w:rFonts w:ascii="Times New Roman" w:hAnsi="Times New Roman"/>
          <w:color w:val="000000" w:themeColor="text1"/>
        </w:rPr>
      </w:pPr>
    </w:p>
    <w:p w14:paraId="464CABEA" w14:textId="38CFF3D1" w:rsidR="00015B52" w:rsidRPr="00566654" w:rsidRDefault="217D67F3" w:rsidP="4C654528">
      <w:pPr>
        <w:spacing w:after="0" w:line="271" w:lineRule="auto"/>
        <w:jc w:val="center"/>
        <w:rPr>
          <w:rFonts w:ascii="Times New Roman" w:hAnsi="Times New Roman"/>
          <w:color w:val="000000" w:themeColor="text1"/>
        </w:rPr>
      </w:pPr>
      <w:r w:rsidRPr="4C654528">
        <w:rPr>
          <w:rFonts w:ascii="Times New Roman" w:hAnsi="Times New Roman"/>
          <w:b/>
          <w:bCs/>
          <w:caps/>
          <w:color w:val="000000" w:themeColor="text1"/>
        </w:rPr>
        <w:t>Instructions for Completion of the Application Template and Online Submission</w:t>
      </w:r>
    </w:p>
    <w:p w14:paraId="6E0C2EFD" w14:textId="1E82F396" w:rsidR="00015B52" w:rsidRPr="00566654" w:rsidRDefault="217D67F3" w:rsidP="4C654528">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 xml:space="preserve"> </w:t>
      </w:r>
    </w:p>
    <w:p w14:paraId="14B35799" w14:textId="41F4365E" w:rsidR="00015B52" w:rsidRPr="00566654" w:rsidRDefault="217D67F3" w:rsidP="4C654528">
      <w:pPr>
        <w:spacing w:after="0" w:line="271" w:lineRule="auto"/>
        <w:rPr>
          <w:rFonts w:ascii="Times New Roman" w:hAnsi="Times New Roman"/>
          <w:color w:val="000000" w:themeColor="text1"/>
        </w:rPr>
      </w:pPr>
      <w:r w:rsidRPr="4C654528">
        <w:rPr>
          <w:rFonts w:ascii="Times New Roman" w:hAnsi="Times New Roman"/>
          <w:color w:val="000000" w:themeColor="text1"/>
        </w:rPr>
        <w:t xml:space="preserve">All applications must be completed through our online portal. To learn more, please visit the </w:t>
      </w:r>
      <w:hyperlink r:id="rId25">
        <w:r w:rsidRPr="4C654528">
          <w:rPr>
            <w:rStyle w:val="Hyperlink"/>
            <w:rFonts w:ascii="Times New Roman" w:hAnsi="Times New Roman"/>
          </w:rPr>
          <w:t>BrightFocus website</w:t>
        </w:r>
      </w:hyperlink>
      <w:r w:rsidRPr="4C654528">
        <w:rPr>
          <w:rFonts w:ascii="Times New Roman" w:hAnsi="Times New Roman"/>
          <w:color w:val="000000" w:themeColor="text1"/>
        </w:rPr>
        <w:t>.</w:t>
      </w:r>
    </w:p>
    <w:p w14:paraId="565CA8B5" w14:textId="2995B2B0" w:rsidR="00015B52" w:rsidRPr="00566654" w:rsidRDefault="00015B52" w:rsidP="4C654528">
      <w:pPr>
        <w:spacing w:after="0" w:line="271" w:lineRule="auto"/>
        <w:rPr>
          <w:rFonts w:ascii="Times New Roman" w:hAnsi="Times New Roman"/>
          <w:color w:val="000000" w:themeColor="text1"/>
        </w:rPr>
      </w:pPr>
    </w:p>
    <w:p w14:paraId="4F83F645" w14:textId="229E7662" w:rsidR="00015B52" w:rsidRPr="00566654" w:rsidRDefault="217D67F3" w:rsidP="4C654528">
      <w:pPr>
        <w:spacing w:after="0"/>
        <w:rPr>
          <w:rFonts w:ascii="Times New Roman" w:hAnsi="Times New Roman"/>
          <w:color w:val="000000" w:themeColor="text1"/>
        </w:rPr>
      </w:pPr>
      <w:r w:rsidRPr="4C654528">
        <w:rPr>
          <w:rFonts w:ascii="Times New Roman" w:hAnsi="Times New Roman"/>
          <w:b/>
          <w:bCs/>
          <w:color w:val="000000" w:themeColor="text1"/>
        </w:rPr>
        <w:t>General Submission Guidelines</w:t>
      </w:r>
    </w:p>
    <w:p w14:paraId="69B60F6E" w14:textId="3F913BC3"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Submit your application using the instructions provided in the application portal</w:t>
      </w:r>
    </w:p>
    <w:p w14:paraId="4619A706" w14:textId="47790D12"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font at a size no less than 11 points</w:t>
      </w:r>
    </w:p>
    <w:p w14:paraId="0A04559B" w14:textId="2CAB18AF"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margins no less than 3/4" on all sides</w:t>
      </w:r>
    </w:p>
    <w:p w14:paraId="050A59B1" w14:textId="4093BA58"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The color of the narrative text should be black</w:t>
      </w:r>
    </w:p>
    <w:p w14:paraId="4A03AF26" w14:textId="5E147E85"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Applications must be legible and written in English</w:t>
      </w:r>
    </w:p>
    <w:p w14:paraId="0886295C" w14:textId="4F738DE4"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Do not use unusual jargon, abbreviations, or acronyms </w:t>
      </w:r>
    </w:p>
    <w:p w14:paraId="49988368" w14:textId="6ED3F19D"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Maximum character and/or word/page counts for individual sections will be enforced  </w:t>
      </w:r>
    </w:p>
    <w:p w14:paraId="393F6609" w14:textId="4E2F0C49" w:rsidR="00015B52" w:rsidRPr="00566654" w:rsidRDefault="217D67F3" w:rsidP="4C65452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Text in the descriptive legends or captions of figures, tables, or photographs must be included within maximum limit</w:t>
      </w:r>
    </w:p>
    <w:p w14:paraId="2F1F66AD" w14:textId="208466B6" w:rsidR="00015B52" w:rsidRPr="00566654" w:rsidRDefault="00015B52" w:rsidP="4C654528">
      <w:pPr>
        <w:spacing w:after="0"/>
        <w:ind w:left="720"/>
        <w:jc w:val="both"/>
        <w:rPr>
          <w:rFonts w:ascii="Times New Roman" w:hAnsi="Times New Roman"/>
          <w:color w:val="000000" w:themeColor="text1"/>
        </w:rPr>
      </w:pPr>
    </w:p>
    <w:p w14:paraId="3B1ED9D9" w14:textId="543EF749" w:rsidR="00015B52" w:rsidRPr="00566654" w:rsidRDefault="217D67F3" w:rsidP="4C654528">
      <w:pPr>
        <w:tabs>
          <w:tab w:val="center" w:pos="5040"/>
        </w:tabs>
        <w:spacing w:after="0" w:line="271" w:lineRule="auto"/>
        <w:jc w:val="both"/>
        <w:rPr>
          <w:rFonts w:ascii="Times New Roman" w:hAnsi="Times New Roman"/>
          <w:color w:val="FF0000"/>
        </w:rPr>
      </w:pPr>
      <w:r w:rsidRPr="4C654528">
        <w:rPr>
          <w:rFonts w:ascii="Times New Roman" w:hAnsi="Times New Roman"/>
          <w:b/>
          <w:bCs/>
          <w:color w:val="FF0000"/>
        </w:rPr>
        <w:t>You MUST complete ALL of the sections in your application</w:t>
      </w:r>
      <w:r w:rsidRPr="4C654528">
        <w:rPr>
          <w:rFonts w:ascii="Times New Roman" w:hAnsi="Times New Roman"/>
          <w:color w:val="000000" w:themeColor="text1"/>
        </w:rPr>
        <w:t>. Applications that are incomplete or fail to adhere to formatting instructions</w:t>
      </w:r>
      <w:r w:rsidRPr="4C654528">
        <w:rPr>
          <w:rFonts w:ascii="Times New Roman" w:hAnsi="Times New Roman"/>
          <w:b/>
          <w:bCs/>
          <w:color w:val="FF0000"/>
        </w:rPr>
        <w:t xml:space="preserve"> will be DECLINED without review.</w:t>
      </w:r>
    </w:p>
    <w:p w14:paraId="2B9234DF" w14:textId="38406624" w:rsidR="00015B52" w:rsidRPr="00566654" w:rsidRDefault="00015B52" w:rsidP="4C654528">
      <w:pPr>
        <w:spacing w:after="0" w:line="271" w:lineRule="auto"/>
        <w:rPr>
          <w:rFonts w:ascii="Times New Roman" w:hAnsi="Times New Roman"/>
          <w:color w:val="000000" w:themeColor="text1"/>
        </w:rPr>
      </w:pPr>
    </w:p>
    <w:p w14:paraId="3EFA3BDC" w14:textId="187F612F" w:rsidR="00015B52" w:rsidRPr="00566654" w:rsidRDefault="217D67F3" w:rsidP="4C654528">
      <w:pPr>
        <w:spacing w:after="0" w:line="271" w:lineRule="auto"/>
        <w:rPr>
          <w:rFonts w:ascii="Times New Roman" w:hAnsi="Times New Roman"/>
          <w:color w:val="000000" w:themeColor="text1"/>
        </w:rPr>
      </w:pPr>
      <w:r w:rsidRPr="4C654528">
        <w:rPr>
          <w:rFonts w:ascii="Times New Roman" w:hAnsi="Times New Roman"/>
          <w:b/>
          <w:bCs/>
          <w:color w:val="000000" w:themeColor="text1"/>
        </w:rPr>
        <w:t>Section 1</w:t>
      </w:r>
    </w:p>
    <w:p w14:paraId="417B0493" w14:textId="3ADC7611" w:rsidR="00015B52" w:rsidRPr="00566654" w:rsidRDefault="217D67F3" w:rsidP="4C654528">
      <w:pPr>
        <w:spacing w:after="0" w:line="271" w:lineRule="auto"/>
        <w:rPr>
          <w:rFonts w:ascii="Times New Roman" w:hAnsi="Times New Roman"/>
          <w:color w:val="000000" w:themeColor="text1"/>
        </w:rPr>
      </w:pPr>
      <w:r w:rsidRPr="4C654528">
        <w:rPr>
          <w:rFonts w:ascii="Times New Roman" w:hAnsi="Times New Roman"/>
          <w:b/>
          <w:bCs/>
          <w:caps/>
          <w:color w:val="000000" w:themeColor="text1"/>
          <w:u w:val="single"/>
        </w:rPr>
        <w:t>Title Page</w:t>
      </w:r>
    </w:p>
    <w:p w14:paraId="600D4F92" w14:textId="25B213F6" w:rsidR="00015B52" w:rsidRPr="00566654" w:rsidRDefault="00015B52" w:rsidP="4C654528">
      <w:pPr>
        <w:spacing w:after="0" w:line="271" w:lineRule="auto"/>
        <w:rPr>
          <w:rFonts w:ascii="Times New Roman" w:hAnsi="Times New Roman"/>
        </w:rPr>
      </w:pPr>
      <w:r>
        <w:br/>
      </w:r>
      <w:r w:rsidR="217D67F3" w:rsidRPr="4C654528">
        <w:rPr>
          <w:rFonts w:ascii="Times New Roman" w:hAnsi="Times New Roman"/>
          <w:b/>
          <w:bCs/>
        </w:rPr>
        <w:t>Project Title</w:t>
      </w:r>
    </w:p>
    <w:p w14:paraId="34CD3561" w14:textId="77777777" w:rsidR="00015B52" w:rsidRPr="00566654" w:rsidRDefault="217D67F3" w:rsidP="4C654528">
      <w:pPr>
        <w:spacing w:after="0" w:line="271" w:lineRule="auto"/>
        <w:rPr>
          <w:rFonts w:ascii="Times New Roman" w:hAnsi="Times New Roman"/>
        </w:rPr>
      </w:pPr>
      <w:r w:rsidRPr="4C654528">
        <w:rPr>
          <w:rFonts w:ascii="Times New Roman" w:hAnsi="Times New Roman"/>
        </w:rPr>
        <w:t>This section of the application asks for Project Title (maximum 150 characters)</w:t>
      </w:r>
    </w:p>
    <w:p w14:paraId="69F7EAAF" w14:textId="10833C6C" w:rsidR="00015B52" w:rsidRPr="00566654" w:rsidRDefault="00015B52" w:rsidP="4C654528">
      <w:pPr>
        <w:spacing w:after="0" w:line="271" w:lineRule="auto"/>
        <w:rPr>
          <w:rFonts w:ascii="Times New Roman" w:hAnsi="Times New Roman"/>
        </w:rPr>
      </w:pPr>
    </w:p>
    <w:p w14:paraId="35C2940E" w14:textId="77777777" w:rsidR="00015B52" w:rsidRPr="00566654" w:rsidRDefault="217D67F3" w:rsidP="4C654528">
      <w:pPr>
        <w:spacing w:after="0" w:line="271" w:lineRule="auto"/>
        <w:rPr>
          <w:rFonts w:ascii="Times New Roman" w:hAnsi="Times New Roman"/>
          <w:b/>
          <w:bCs/>
        </w:rPr>
      </w:pPr>
      <w:r w:rsidRPr="4C654528">
        <w:rPr>
          <w:rFonts w:ascii="Times New Roman" w:hAnsi="Times New Roman"/>
          <w:b/>
          <w:bCs/>
        </w:rPr>
        <w:t>Non-technical Title</w:t>
      </w:r>
    </w:p>
    <w:p w14:paraId="1EB9174E" w14:textId="77777777" w:rsidR="00015B52" w:rsidRPr="00566654" w:rsidRDefault="217D67F3" w:rsidP="4C654528">
      <w:pPr>
        <w:spacing w:after="0" w:line="271" w:lineRule="auto"/>
        <w:rPr>
          <w:rFonts w:ascii="Times New Roman" w:hAnsi="Times New Roman"/>
        </w:rPr>
      </w:pPr>
      <w:r w:rsidRPr="4C654528">
        <w:rPr>
          <w:rFonts w:ascii="Times New Roman" w:hAnsi="Times New Roman"/>
        </w:rPr>
        <w:t>Please provide a non-technical title for your project (maximum 75 characters)</w:t>
      </w:r>
    </w:p>
    <w:p w14:paraId="6AA0B410" w14:textId="54C7963A" w:rsidR="00015B52" w:rsidRPr="00566654" w:rsidRDefault="00015B52" w:rsidP="00015B52">
      <w:pPr>
        <w:pStyle w:val="Default"/>
        <w:spacing w:line="271" w:lineRule="auto"/>
        <w:rPr>
          <w:sz w:val="22"/>
          <w:szCs w:val="22"/>
        </w:rPr>
      </w:pPr>
    </w:p>
    <w:p w14:paraId="0BF16663" w14:textId="77777777" w:rsidR="00180F5B" w:rsidRPr="00F459EA" w:rsidRDefault="217D67F3" w:rsidP="4C654528">
      <w:pPr>
        <w:spacing w:after="0" w:line="271" w:lineRule="auto"/>
        <w:rPr>
          <w:rFonts w:ascii="Times New Roman" w:hAnsi="Times New Roman"/>
          <w:b/>
          <w:bCs/>
        </w:rPr>
      </w:pPr>
      <w:r w:rsidRPr="4C654528">
        <w:rPr>
          <w:rFonts w:ascii="Times New Roman" w:hAnsi="Times New Roman"/>
          <w:b/>
          <w:bCs/>
        </w:rPr>
        <w:t>Keywords</w:t>
      </w:r>
    </w:p>
    <w:p w14:paraId="6CF65725" w14:textId="77777777" w:rsidR="00180F5B" w:rsidRPr="00F459EA" w:rsidRDefault="217D67F3" w:rsidP="4C654528">
      <w:pPr>
        <w:spacing w:after="0" w:line="271" w:lineRule="auto"/>
        <w:rPr>
          <w:rFonts w:ascii="Times New Roman" w:hAnsi="Times New Roman"/>
        </w:rPr>
      </w:pPr>
      <w:r w:rsidRPr="4C654528">
        <w:rPr>
          <w:rFonts w:ascii="Times New Roman" w:hAnsi="Times New Roman"/>
        </w:rPr>
        <w:t>Please indicate 6-10 comma separated keywords or phrases related to your proposal.</w:t>
      </w:r>
    </w:p>
    <w:p w14:paraId="1E5BB710" w14:textId="77777777" w:rsidR="00180F5B" w:rsidRPr="00F459EA" w:rsidRDefault="00180F5B" w:rsidP="4C654528">
      <w:pPr>
        <w:spacing w:after="0" w:line="271" w:lineRule="auto"/>
        <w:jc w:val="both"/>
        <w:rPr>
          <w:rFonts w:ascii="Times New Roman" w:hAnsi="Times New Roman"/>
          <w:b/>
          <w:bCs/>
          <w:color w:val="333333"/>
        </w:rPr>
      </w:pPr>
    </w:p>
    <w:p w14:paraId="230F5850" w14:textId="77777777" w:rsidR="00180F5B" w:rsidRPr="00F459EA" w:rsidRDefault="217D67F3" w:rsidP="4C654528">
      <w:pPr>
        <w:spacing w:after="0" w:line="271" w:lineRule="auto"/>
        <w:jc w:val="both"/>
        <w:rPr>
          <w:rFonts w:ascii="Times New Roman" w:hAnsi="Times New Roman"/>
        </w:rPr>
      </w:pPr>
      <w:r w:rsidRPr="4C654528">
        <w:rPr>
          <w:rFonts w:ascii="Times New Roman" w:hAnsi="Times New Roman"/>
          <w:b/>
          <w:bCs/>
        </w:rPr>
        <w:t>Project Budget</w:t>
      </w:r>
      <w:r w:rsidRPr="4C654528">
        <w:rPr>
          <w:rFonts w:ascii="Times New Roman" w:hAnsi="Times New Roman"/>
        </w:rPr>
        <w:t xml:space="preserve"> </w:t>
      </w:r>
    </w:p>
    <w:p w14:paraId="4B215044" w14:textId="77777777" w:rsidR="00180F5B" w:rsidRPr="00F459EA" w:rsidRDefault="217D67F3" w:rsidP="4C654528">
      <w:pPr>
        <w:spacing w:after="0" w:line="271" w:lineRule="auto"/>
        <w:jc w:val="both"/>
        <w:rPr>
          <w:rFonts w:ascii="Times New Roman" w:hAnsi="Times New Roman"/>
        </w:rPr>
      </w:pPr>
      <w:r w:rsidRPr="4C654528">
        <w:rPr>
          <w:rFonts w:ascii="Times New Roman" w:hAnsi="Times New Roman"/>
        </w:rPr>
        <w:t>Enter the total costs for the entire project period. Payments will be released on a quarterly basis, evenly distributed throughout the award duration. If you request funds for one year, you may only request a maximum of half of the award value.</w:t>
      </w:r>
    </w:p>
    <w:p w14:paraId="288AF0B3" w14:textId="77777777" w:rsidR="00180F5B" w:rsidRPr="00F459EA" w:rsidRDefault="00180F5B" w:rsidP="4C654528">
      <w:pPr>
        <w:spacing w:after="0" w:line="271" w:lineRule="auto"/>
        <w:jc w:val="both"/>
        <w:rPr>
          <w:rFonts w:ascii="Times New Roman" w:hAnsi="Times New Roman"/>
        </w:rPr>
      </w:pPr>
    </w:p>
    <w:p w14:paraId="35BBA904" w14:textId="77777777" w:rsidR="00180F5B" w:rsidRPr="00F459EA" w:rsidRDefault="217D67F3" w:rsidP="4C654528">
      <w:pPr>
        <w:spacing w:after="0" w:line="271" w:lineRule="auto"/>
        <w:jc w:val="both"/>
        <w:rPr>
          <w:rFonts w:ascii="Times New Roman" w:hAnsi="Times New Roman"/>
        </w:rPr>
      </w:pPr>
      <w:r w:rsidRPr="4C654528">
        <w:rPr>
          <w:rFonts w:ascii="Times New Roman" w:hAnsi="Times New Roman"/>
          <w:b/>
          <w:bCs/>
        </w:rPr>
        <w:t>Project Period</w:t>
      </w:r>
      <w:r w:rsidRPr="4C654528">
        <w:rPr>
          <w:rFonts w:ascii="Times New Roman" w:hAnsi="Times New Roman"/>
        </w:rPr>
        <w:t xml:space="preserve"> </w:t>
      </w:r>
    </w:p>
    <w:p w14:paraId="53213683" w14:textId="77777777" w:rsidR="00180F5B" w:rsidRPr="00F459EA" w:rsidRDefault="217D67F3" w:rsidP="4C654528">
      <w:pPr>
        <w:spacing w:after="0" w:line="271" w:lineRule="auto"/>
        <w:jc w:val="both"/>
        <w:rPr>
          <w:rFonts w:ascii="Times New Roman" w:hAnsi="Times New Roman"/>
          <w:b/>
          <w:bCs/>
        </w:rPr>
      </w:pPr>
      <w:r w:rsidRPr="4C654528">
        <w:rPr>
          <w:rFonts w:ascii="Times New Roman" w:hAnsi="Times New Roman"/>
        </w:rPr>
        <w:t xml:space="preserve">Enter the start and end dates for the entire proposed project period. </w:t>
      </w:r>
      <w:r w:rsidRPr="4C654528">
        <w:rPr>
          <w:rFonts w:ascii="Times New Roman" w:hAnsi="Times New Roman"/>
          <w:b/>
          <w:bCs/>
        </w:rPr>
        <w:t xml:space="preserve">All awards should be listed to begin on July 1 of the year following the application deadline.  </w:t>
      </w:r>
    </w:p>
    <w:p w14:paraId="5832C2C2" w14:textId="7DAF6EE0" w:rsidR="00180F5B" w:rsidRPr="00F459EA" w:rsidRDefault="00180F5B" w:rsidP="4C654528">
      <w:pPr>
        <w:spacing w:after="0" w:line="271" w:lineRule="auto"/>
        <w:jc w:val="both"/>
        <w:rPr>
          <w:rFonts w:ascii="Times New Roman" w:hAnsi="Times New Roman"/>
          <w:b/>
          <w:bCs/>
          <w:u w:val="single"/>
        </w:rPr>
      </w:pPr>
    </w:p>
    <w:p w14:paraId="49693D31" w14:textId="77777777" w:rsidR="000B62C3" w:rsidRDefault="000B62C3" w:rsidP="4C654528">
      <w:pPr>
        <w:spacing w:after="0" w:line="271" w:lineRule="auto"/>
        <w:jc w:val="both"/>
        <w:rPr>
          <w:rFonts w:ascii="Times New Roman" w:hAnsi="Times New Roman"/>
          <w:b/>
          <w:bCs/>
          <w:u w:val="single"/>
        </w:rPr>
      </w:pPr>
    </w:p>
    <w:p w14:paraId="0A0E625C" w14:textId="2FBEE523" w:rsidR="00180F5B" w:rsidRPr="00F459EA" w:rsidRDefault="04E3FD7D" w:rsidP="4C654528">
      <w:pPr>
        <w:spacing w:after="0" w:line="271" w:lineRule="auto"/>
        <w:jc w:val="both"/>
        <w:rPr>
          <w:rFonts w:ascii="Times New Roman" w:hAnsi="Times New Roman"/>
          <w:b/>
          <w:bCs/>
          <w:u w:val="single"/>
        </w:rPr>
      </w:pPr>
      <w:r w:rsidRPr="4B5D9696">
        <w:rPr>
          <w:rFonts w:ascii="Times New Roman" w:hAnsi="Times New Roman"/>
          <w:b/>
          <w:bCs/>
          <w:u w:val="single"/>
        </w:rPr>
        <w:lastRenderedPageBreak/>
        <w:t>Response to Prior Critiques/Changes from Prior Submission</w:t>
      </w:r>
    </w:p>
    <w:p w14:paraId="31E90ECA" w14:textId="042B0C42" w:rsidR="5683A6F5" w:rsidRDefault="5683A6F5" w:rsidP="0060DFA4">
      <w:pPr>
        <w:spacing w:after="0" w:line="271" w:lineRule="auto"/>
        <w:jc w:val="both"/>
      </w:pPr>
    </w:p>
    <w:p w14:paraId="6BF133DA" w14:textId="03992C3F" w:rsidR="2506939F" w:rsidRDefault="2506939F" w:rsidP="5E38DD6D">
      <w:pPr>
        <w:spacing w:after="0" w:line="271" w:lineRule="auto"/>
        <w:jc w:val="both"/>
        <w:rPr>
          <w:rFonts w:ascii="Times New Roman" w:hAnsi="Times New Roman"/>
          <w:color w:val="000000" w:themeColor="text1"/>
        </w:rPr>
      </w:pPr>
      <w:r w:rsidRPr="0060DFA4">
        <w:rPr>
          <w:rFonts w:ascii="Times New Roman" w:hAnsi="Times New Roman"/>
          <w:b/>
          <w:bCs/>
          <w:color w:val="000000" w:themeColor="text1"/>
        </w:rPr>
        <w:t>Changes from Prior Submission </w:t>
      </w:r>
      <w:r w:rsidRPr="0060DFA4">
        <w:rPr>
          <w:rFonts w:ascii="Times New Roman" w:hAnsi="Times New Roman"/>
          <w:color w:val="000000" w:themeColor="text1"/>
        </w:rPr>
        <w:t>(maximum 750 characters) </w:t>
      </w:r>
    </w:p>
    <w:p w14:paraId="13E02640" w14:textId="6497CF87"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If you have submitted a proposal to BrightFocus in the past 5 years, please explain how this proposal is different from prior submissions. </w:t>
      </w:r>
    </w:p>
    <w:p w14:paraId="793C7876" w14:textId="2A46BF4D"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 </w:t>
      </w:r>
    </w:p>
    <w:p w14:paraId="3F4A679E" w14:textId="17FFA0F3"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b/>
          <w:bCs/>
          <w:color w:val="000000" w:themeColor="text1"/>
        </w:rPr>
        <w:t>Response to Prior Critiques</w:t>
      </w:r>
      <w:r w:rsidRPr="4B5D9696">
        <w:rPr>
          <w:rFonts w:ascii="Times New Roman" w:hAnsi="Times New Roman"/>
          <w:color w:val="000000" w:themeColor="text1"/>
        </w:rPr>
        <w:t> </w:t>
      </w:r>
    </w:p>
    <w:p w14:paraId="41D67ECD" w14:textId="74CB7DA0"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If you have received a detailed critique on prior submission, please upload a one-page detailed resubmission response to critique under Research plan and supporting Attachments in Section 14.  </w:t>
      </w:r>
    </w:p>
    <w:p w14:paraId="2DE0FB1F" w14:textId="6625F28B"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 </w:t>
      </w:r>
    </w:p>
    <w:p w14:paraId="5E0BE7F0" w14:textId="0AC26542"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b/>
          <w:bCs/>
          <w:color w:val="000000" w:themeColor="text1"/>
        </w:rPr>
        <w:t>Summary of Previous BrightFocus Support </w:t>
      </w:r>
      <w:r w:rsidRPr="4B5D9696">
        <w:rPr>
          <w:rFonts w:ascii="Times New Roman" w:hAnsi="Times New Roman"/>
          <w:color w:val="000000" w:themeColor="text1"/>
        </w:rPr>
        <w:t> </w:t>
      </w:r>
    </w:p>
    <w:p w14:paraId="3BA26E9F" w14:textId="60EBBBB0" w:rsidR="2506939F" w:rsidRDefault="2506939F" w:rsidP="4B5D9696">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Provide the grant title, years and amount of all grant support from the BrightFocus Foundation (this includes prior funding under our previous name, American Health Assistance Foundation (AHAF)). Provide a brief statement of research accomplishments and a reference to any publications resulting from the BrightFocus-sponsored research made under these award(s). If not applicable, please write “none” in the indicated space. </w:t>
      </w:r>
    </w:p>
    <w:p w14:paraId="1F1BD6DB" w14:textId="6ADFBF30" w:rsidR="00180F5B" w:rsidRDefault="00180F5B" w:rsidP="4B5D9696">
      <w:pPr>
        <w:spacing w:after="0" w:line="271" w:lineRule="auto"/>
        <w:jc w:val="both"/>
      </w:pPr>
    </w:p>
    <w:p w14:paraId="110E99C0" w14:textId="6B93C5E5" w:rsidR="00015B52" w:rsidRPr="00E24C73" w:rsidRDefault="00015B52" w:rsidP="00015B52">
      <w:pPr>
        <w:spacing w:after="0" w:line="271" w:lineRule="auto"/>
        <w:rPr>
          <w:rFonts w:ascii="Times New Roman" w:hAnsi="Times New Roman"/>
          <w:b/>
        </w:rPr>
      </w:pPr>
      <w:r w:rsidRPr="00E24C73">
        <w:rPr>
          <w:rFonts w:ascii="Times New Roman" w:hAnsi="Times New Roman"/>
          <w:b/>
        </w:rPr>
        <w:t>Section 2</w:t>
      </w:r>
    </w:p>
    <w:p w14:paraId="782D1305" w14:textId="77777777" w:rsidR="00015B52" w:rsidRDefault="00015B52" w:rsidP="00015B52">
      <w:pPr>
        <w:spacing w:after="0" w:line="271" w:lineRule="auto"/>
        <w:rPr>
          <w:rFonts w:ascii="Times New Roman" w:hAnsi="Times New Roman"/>
          <w:b/>
          <w:caps/>
          <w:u w:val="single"/>
        </w:rPr>
      </w:pPr>
      <w:r w:rsidRPr="00E24C73">
        <w:rPr>
          <w:rFonts w:ascii="Times New Roman" w:hAnsi="Times New Roman"/>
          <w:b/>
          <w:caps/>
          <w:u w:val="single"/>
        </w:rPr>
        <w:t>Download Templates</w:t>
      </w:r>
      <w:r w:rsidRPr="009B764A">
        <w:rPr>
          <w:rFonts w:ascii="Times New Roman" w:hAnsi="Times New Roman"/>
          <w:b/>
          <w:caps/>
          <w:u w:val="single"/>
        </w:rPr>
        <w:t xml:space="preserve"> and Instructions </w:t>
      </w:r>
    </w:p>
    <w:p w14:paraId="743F9076" w14:textId="77777777" w:rsidR="00015B52" w:rsidRPr="009B764A" w:rsidRDefault="00015B52" w:rsidP="00015B52">
      <w:pPr>
        <w:spacing w:after="0" w:line="271" w:lineRule="auto"/>
        <w:rPr>
          <w:rFonts w:ascii="Times New Roman" w:hAnsi="Times New Roman"/>
          <w:b/>
          <w:caps/>
          <w:u w:val="single"/>
        </w:rPr>
      </w:pPr>
    </w:p>
    <w:p w14:paraId="45960391" w14:textId="0DD32761" w:rsidR="00015B52" w:rsidRPr="00566654" w:rsidRDefault="00015B52" w:rsidP="4C654528">
      <w:pPr>
        <w:spacing w:after="0" w:line="271" w:lineRule="auto"/>
        <w:jc w:val="both"/>
        <w:rPr>
          <w:rFonts w:ascii="Times New Roman" w:hAnsi="Times New Roman"/>
        </w:rPr>
      </w:pPr>
      <w:r w:rsidRPr="4C654528">
        <w:rPr>
          <w:rFonts w:ascii="Times New Roman" w:hAnsi="Times New Roman"/>
        </w:rPr>
        <w:t>This section contains Research Plan Document</w:t>
      </w:r>
      <w:r w:rsidR="00ED0428" w:rsidRPr="4C654528">
        <w:rPr>
          <w:rFonts w:ascii="Times New Roman" w:hAnsi="Times New Roman"/>
        </w:rPr>
        <w:t>, Career Development Plan</w:t>
      </w:r>
      <w:r w:rsidR="005B023F" w:rsidRPr="4C654528">
        <w:rPr>
          <w:rFonts w:ascii="Times New Roman" w:hAnsi="Times New Roman"/>
        </w:rPr>
        <w:t xml:space="preserve"> document,</w:t>
      </w:r>
      <w:r w:rsidRPr="4C654528">
        <w:rPr>
          <w:rFonts w:ascii="Times New Roman" w:hAnsi="Times New Roman"/>
        </w:rPr>
        <w:t xml:space="preserve"> and Biographical Sketch that are required to complete, or which might be necessary for the full submission of your application. You MUST use the “Research Plan” format provided in this section for submission. </w:t>
      </w:r>
    </w:p>
    <w:p w14:paraId="27139F87" w14:textId="77777777" w:rsidR="00015B52" w:rsidRPr="00566654" w:rsidRDefault="00015B52" w:rsidP="00015B52">
      <w:pPr>
        <w:spacing w:after="0" w:line="271" w:lineRule="auto"/>
        <w:rPr>
          <w:rFonts w:ascii="Times New Roman" w:hAnsi="Times New Roman"/>
          <w:bCs/>
        </w:rPr>
      </w:pPr>
    </w:p>
    <w:p w14:paraId="36DBCD51" w14:textId="77777777" w:rsidR="00015B52" w:rsidRPr="00566654" w:rsidRDefault="00015B52" w:rsidP="00015B52">
      <w:pPr>
        <w:spacing w:after="0" w:line="271" w:lineRule="auto"/>
        <w:rPr>
          <w:rFonts w:ascii="Times New Roman" w:hAnsi="Times New Roman"/>
          <w:b/>
        </w:rPr>
      </w:pPr>
      <w:r w:rsidRPr="00566654">
        <w:rPr>
          <w:rFonts w:ascii="Times New Roman" w:hAnsi="Times New Roman"/>
          <w:b/>
        </w:rPr>
        <w:t xml:space="preserve">Section 3 </w:t>
      </w:r>
    </w:p>
    <w:p w14:paraId="29607D03" w14:textId="77777777" w:rsidR="00015B52" w:rsidRDefault="00015B52" w:rsidP="00015B52">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14:paraId="75A894BC" w14:textId="77777777" w:rsidR="00015B52" w:rsidRPr="009B764A" w:rsidRDefault="00015B52" w:rsidP="4C654528">
      <w:pPr>
        <w:spacing w:after="0" w:line="271" w:lineRule="auto"/>
        <w:rPr>
          <w:rFonts w:ascii="Times New Roman" w:hAnsi="Times New Roman"/>
          <w:b/>
          <w:bCs/>
          <w:caps/>
          <w:u w:val="single"/>
        </w:rPr>
      </w:pPr>
    </w:p>
    <w:p w14:paraId="0BEFE1BF" w14:textId="4815CEC5" w:rsidR="1902C9DE" w:rsidRDefault="1902C9DE" w:rsidP="4C654528">
      <w:pPr>
        <w:spacing w:after="0" w:line="271" w:lineRule="auto"/>
        <w:jc w:val="both"/>
      </w:pPr>
      <w:r w:rsidRPr="4C654528">
        <w:rPr>
          <w:rFonts w:ascii="Times New Roman" w:hAnsi="Times New Roman"/>
          <w:color w:val="000000" w:themeColor="text1"/>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4C654528">
        <w:rPr>
          <w:rFonts w:ascii="Times New Roman" w:hAnsi="Times New Roman"/>
          <w:color w:val="000000" w:themeColor="text1"/>
        </w:rPr>
        <w:t>proposalCENTRAL</w:t>
      </w:r>
      <w:proofErr w:type="spellEnd"/>
      <w:r w:rsidRPr="4C654528">
        <w:rPr>
          <w:rFonts w:ascii="Times New Roman" w:hAnsi="Times New Roman"/>
          <w:color w:val="000000" w:themeColor="text1"/>
        </w:rPr>
        <w:t xml:space="preserve">, that person will automatically receive a copy of the email. </w:t>
      </w:r>
      <w:r w:rsidRPr="4C654528">
        <w:rPr>
          <w:rFonts w:ascii="Times New Roman" w:hAnsi="Times New Roman"/>
        </w:rPr>
        <w:t xml:space="preserve"> </w:t>
      </w:r>
    </w:p>
    <w:p w14:paraId="56B8CF4B" w14:textId="77777777" w:rsidR="00015B52" w:rsidRPr="00566654" w:rsidRDefault="00015B52" w:rsidP="00015B52">
      <w:pPr>
        <w:spacing w:after="0" w:line="271" w:lineRule="auto"/>
        <w:rPr>
          <w:rFonts w:ascii="Times New Roman" w:hAnsi="Times New Roman"/>
          <w:b/>
        </w:rPr>
      </w:pPr>
      <w:r w:rsidRPr="00566654">
        <w:rPr>
          <w:rFonts w:ascii="Times New Roman" w:hAnsi="Times New Roman"/>
          <w:b/>
        </w:rPr>
        <w:t xml:space="preserve"> </w:t>
      </w:r>
    </w:p>
    <w:p w14:paraId="0AF5516F" w14:textId="77777777" w:rsidR="00015B52" w:rsidRPr="00566654" w:rsidRDefault="00015B52" w:rsidP="00015B52">
      <w:pPr>
        <w:spacing w:after="0" w:line="271" w:lineRule="auto"/>
        <w:rPr>
          <w:rFonts w:ascii="Times New Roman" w:hAnsi="Times New Roman"/>
          <w:b/>
        </w:rPr>
      </w:pPr>
      <w:r w:rsidRPr="00566654">
        <w:rPr>
          <w:rFonts w:ascii="Times New Roman" w:hAnsi="Times New Roman"/>
          <w:b/>
        </w:rPr>
        <w:t xml:space="preserve">Section 4 </w:t>
      </w:r>
    </w:p>
    <w:p w14:paraId="0041B2FF" w14:textId="77777777" w:rsidR="00015B52" w:rsidRPr="009B764A" w:rsidRDefault="00015B52" w:rsidP="00015B52">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14:paraId="737C7F6E" w14:textId="77777777" w:rsidR="00015B52" w:rsidRDefault="00015B52" w:rsidP="00015B52">
      <w:pPr>
        <w:spacing w:after="0" w:line="271" w:lineRule="auto"/>
        <w:rPr>
          <w:rFonts w:ascii="Times New Roman" w:hAnsi="Times New Roman"/>
          <w:bCs/>
        </w:rPr>
      </w:pPr>
    </w:p>
    <w:p w14:paraId="4D48F93A" w14:textId="1BCD26F4" w:rsidR="2D5F04B7" w:rsidRDefault="2D5F04B7" w:rsidP="4C654528">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 xml:space="preserve">This section of the application asks for the Principal Investigator’s information. You are required to have an ORCID ID for submission. All fields that are marked with asterisk (*) are required fields. If you already have a professional profile within </w:t>
      </w:r>
      <w:proofErr w:type="spellStart"/>
      <w:r w:rsidRPr="4C654528">
        <w:rPr>
          <w:rFonts w:ascii="Times New Roman" w:hAnsi="Times New Roman"/>
          <w:color w:val="000000" w:themeColor="text1"/>
        </w:rPr>
        <w:t>proposalCENTRAL</w:t>
      </w:r>
      <w:proofErr w:type="spellEnd"/>
      <w:r w:rsidRPr="4C654528">
        <w:rPr>
          <w:rFonts w:ascii="Times New Roman" w:hAnsi="Times New Roman"/>
          <w:color w:val="000000" w:themeColor="text1"/>
        </w:rPr>
        <w:t xml:space="preserve">, these fields will be automatically populated and filled in. Please review them carefully to confirm the information is correct. </w:t>
      </w:r>
    </w:p>
    <w:p w14:paraId="09C973AE" w14:textId="720C5137" w:rsidR="4C654528" w:rsidRDefault="4C654528" w:rsidP="4C654528">
      <w:pPr>
        <w:spacing w:after="0" w:line="271" w:lineRule="auto"/>
        <w:rPr>
          <w:rFonts w:ascii="Times New Roman" w:hAnsi="Times New Roman"/>
          <w:color w:val="000000" w:themeColor="text1"/>
        </w:rPr>
      </w:pPr>
    </w:p>
    <w:p w14:paraId="2CC6F611" w14:textId="7F28A3B8" w:rsidR="2D5F04B7" w:rsidRDefault="2D5F04B7" w:rsidP="4C654528">
      <w:pPr>
        <w:spacing w:after="0" w:line="240" w:lineRule="auto"/>
        <w:rPr>
          <w:rFonts w:ascii="Times New Roman" w:hAnsi="Times New Roman"/>
          <w:color w:val="000000" w:themeColor="text1"/>
        </w:rPr>
      </w:pPr>
      <w:r w:rsidRPr="4C654528">
        <w:rPr>
          <w:rFonts w:ascii="Times New Roman" w:hAnsi="Times New Roman"/>
          <w:b/>
          <w:bCs/>
          <w:color w:val="000000" w:themeColor="text1"/>
        </w:rPr>
        <w:t>Justification for Non-traditional Track Faculties serving as Principal Investigator</w:t>
      </w:r>
    </w:p>
    <w:p w14:paraId="5DB207D5" w14:textId="6E0CCEE3" w:rsidR="2D5F04B7" w:rsidRDefault="2D5F04B7" w:rsidP="4C654528">
      <w:pPr>
        <w:spacing w:after="0" w:line="240" w:lineRule="auto"/>
        <w:jc w:val="both"/>
        <w:rPr>
          <w:rFonts w:ascii="Times New Roman" w:hAnsi="Times New Roman"/>
          <w:color w:val="000000" w:themeColor="text1"/>
        </w:rPr>
      </w:pPr>
      <w:r w:rsidRPr="116D4D27">
        <w:rPr>
          <w:rFonts w:ascii="Times New Roman" w:hAnsi="Times New Roman"/>
          <w:color w:val="000000" w:themeColor="text1"/>
        </w:rPr>
        <w:t xml:space="preserve">Eligibility for this program requires the title of “Post-Doctoral Fellow”, “Clinical Research Fellow” (for </w:t>
      </w:r>
      <w:r w:rsidR="698001AB" w:rsidRPr="116D4D27">
        <w:rPr>
          <w:rFonts w:ascii="Times New Roman" w:hAnsi="Times New Roman"/>
          <w:color w:val="000000" w:themeColor="text1"/>
        </w:rPr>
        <w:t>clinician scientists</w:t>
      </w:r>
      <w:r w:rsidRPr="116D4D27">
        <w:rPr>
          <w:rFonts w:ascii="Times New Roman" w:hAnsi="Times New Roman"/>
          <w:color w:val="000000" w:themeColor="text1"/>
        </w:rPr>
        <w:t xml:space="preserve">), or international equivalent. You must be </w:t>
      </w:r>
      <w:r w:rsidR="00F64840" w:rsidRPr="00F64840">
        <w:rPr>
          <w:rFonts w:ascii="Times New Roman" w:hAnsi="Times New Roman"/>
          <w:color w:val="000000" w:themeColor="text1"/>
        </w:rPr>
        <w:t>within four</w:t>
      </w:r>
      <w:r w:rsidR="00315404">
        <w:rPr>
          <w:rFonts w:ascii="Times New Roman" w:hAnsi="Times New Roman"/>
          <w:color w:val="000000" w:themeColor="text1"/>
        </w:rPr>
        <w:t xml:space="preserve"> </w:t>
      </w:r>
      <w:r w:rsidR="00F64840" w:rsidRPr="00F64840">
        <w:rPr>
          <w:rFonts w:ascii="Times New Roman" w:hAnsi="Times New Roman"/>
          <w:color w:val="000000" w:themeColor="text1"/>
        </w:rPr>
        <w:t xml:space="preserve">years after completion of </w:t>
      </w:r>
      <w:r w:rsidR="00504D0D">
        <w:rPr>
          <w:rFonts w:ascii="Times New Roman" w:hAnsi="Times New Roman"/>
          <w:color w:val="000000" w:themeColor="text1"/>
        </w:rPr>
        <w:t>your</w:t>
      </w:r>
      <w:r w:rsidR="00F64840" w:rsidRPr="00F64840">
        <w:rPr>
          <w:rFonts w:ascii="Times New Roman" w:hAnsi="Times New Roman"/>
          <w:color w:val="000000" w:themeColor="text1"/>
        </w:rPr>
        <w:t xml:space="preserve"> terminal research degree or end of post-graduate clinical or research training, whichever date is later.</w:t>
      </w:r>
      <w:r w:rsidR="00315404">
        <w:rPr>
          <w:rFonts w:ascii="Times New Roman" w:hAnsi="Times New Roman"/>
          <w:color w:val="000000" w:themeColor="text1"/>
        </w:rPr>
        <w:t xml:space="preserve"> </w:t>
      </w:r>
      <w:r w:rsidRPr="116D4D27">
        <w:rPr>
          <w:rFonts w:ascii="Times New Roman" w:hAnsi="Times New Roman"/>
          <w:color w:val="000000" w:themeColor="text1"/>
        </w:rPr>
        <w:t>Use this space to justify eligibility exceptions.</w:t>
      </w:r>
      <w:r w:rsidR="00315404">
        <w:rPr>
          <w:rFonts w:ascii="Times New Roman" w:hAnsi="Times New Roman"/>
          <w:color w:val="000000" w:themeColor="text1"/>
        </w:rPr>
        <w:t xml:space="preserve"> </w:t>
      </w:r>
      <w:r w:rsidRPr="116D4D27">
        <w:rPr>
          <w:rFonts w:ascii="Times New Roman" w:hAnsi="Times New Roman"/>
          <w:color w:val="000000" w:themeColor="text1"/>
        </w:rPr>
        <w:t>You will need to get exemption approval from BrightFocus via email before submitting your application for review consideration. Please upload a screenshot or PDF of the exception approval email received from BrightFocus in the attachments section of the application portal.</w:t>
      </w:r>
    </w:p>
    <w:p w14:paraId="4F1B375F" w14:textId="77777777" w:rsidR="00015B52" w:rsidRPr="00566654" w:rsidRDefault="00015B52" w:rsidP="00015B52">
      <w:pPr>
        <w:spacing w:after="0" w:line="271" w:lineRule="auto"/>
        <w:rPr>
          <w:rFonts w:ascii="Times New Roman" w:hAnsi="Times New Roman"/>
          <w:b/>
        </w:rPr>
      </w:pPr>
      <w:r w:rsidRPr="00566654">
        <w:rPr>
          <w:rFonts w:ascii="Times New Roman" w:hAnsi="Times New Roman"/>
          <w:b/>
        </w:rPr>
        <w:lastRenderedPageBreak/>
        <w:t>Section 5</w:t>
      </w:r>
    </w:p>
    <w:p w14:paraId="62281E89" w14:textId="77777777" w:rsidR="00015B52" w:rsidRPr="009B764A" w:rsidRDefault="00015B52" w:rsidP="00015B52">
      <w:pPr>
        <w:spacing w:after="0" w:line="271" w:lineRule="auto"/>
        <w:rPr>
          <w:rFonts w:ascii="Times New Roman" w:hAnsi="Times New Roman"/>
          <w:b/>
          <w:caps/>
          <w:u w:val="single"/>
        </w:rPr>
      </w:pPr>
      <w:r w:rsidRPr="009B764A">
        <w:rPr>
          <w:rFonts w:ascii="Times New Roman" w:hAnsi="Times New Roman"/>
          <w:b/>
          <w:caps/>
          <w:u w:val="single"/>
        </w:rPr>
        <w:t>Institution and Contacts</w:t>
      </w:r>
    </w:p>
    <w:p w14:paraId="3828649B" w14:textId="77777777" w:rsidR="00015B52" w:rsidRDefault="00015B52" w:rsidP="00015B52">
      <w:pPr>
        <w:spacing w:after="0" w:line="271" w:lineRule="auto"/>
        <w:rPr>
          <w:rFonts w:ascii="Times New Roman" w:hAnsi="Times New Roman"/>
          <w:bCs/>
        </w:rPr>
      </w:pPr>
    </w:p>
    <w:p w14:paraId="1EAAB859" w14:textId="2A45561C" w:rsidR="1A97541E" w:rsidRDefault="1A97541E" w:rsidP="4C654528">
      <w:pPr>
        <w:spacing w:after="0" w:line="271" w:lineRule="auto"/>
        <w:jc w:val="both"/>
        <w:rPr>
          <w:rFonts w:ascii="Times New Roman" w:hAnsi="Times New Roman"/>
        </w:rPr>
      </w:pPr>
      <w:r w:rsidRPr="4C654528">
        <w:rPr>
          <w:rFonts w:ascii="Times New Roman" w:hAnsi="Times New Roman"/>
        </w:rPr>
        <w:t xml:space="preserve">This section contains the information of the “Lead Institution.” This page defaults to the institution of the Principal Investigator. If the institution is incorrect, you may click on the “Change Institution” button and search for the correct institution. </w:t>
      </w:r>
    </w:p>
    <w:p w14:paraId="1BCFC4D9" w14:textId="048275FA" w:rsidR="1A97541E" w:rsidRDefault="1A97541E" w:rsidP="4C654528">
      <w:pPr>
        <w:spacing w:after="0" w:line="271" w:lineRule="auto"/>
        <w:jc w:val="both"/>
      </w:pPr>
      <w:r w:rsidRPr="4C654528">
        <w:rPr>
          <w:rFonts w:ascii="Times New Roman" w:hAnsi="Times New Roman"/>
        </w:rPr>
        <w:t xml:space="preserve"> </w:t>
      </w:r>
    </w:p>
    <w:p w14:paraId="485CE368" w14:textId="77777777" w:rsidR="000B62C3" w:rsidRDefault="000B62C3" w:rsidP="4C654528">
      <w:pPr>
        <w:spacing w:after="0" w:line="271" w:lineRule="auto"/>
        <w:jc w:val="both"/>
        <w:rPr>
          <w:rFonts w:ascii="Times New Roman" w:hAnsi="Times New Roman"/>
          <w:b/>
          <w:bCs/>
        </w:rPr>
      </w:pPr>
    </w:p>
    <w:p w14:paraId="6B6E7BA5" w14:textId="655D5398" w:rsidR="1A97541E" w:rsidRDefault="1A97541E" w:rsidP="4C654528">
      <w:pPr>
        <w:spacing w:after="0" w:line="271" w:lineRule="auto"/>
        <w:jc w:val="both"/>
        <w:rPr>
          <w:rFonts w:ascii="Times New Roman" w:hAnsi="Times New Roman"/>
          <w:b/>
          <w:bCs/>
        </w:rPr>
      </w:pPr>
      <w:r w:rsidRPr="4C654528">
        <w:rPr>
          <w:rFonts w:ascii="Times New Roman" w:hAnsi="Times New Roman"/>
          <w:b/>
          <w:bCs/>
        </w:rPr>
        <w:t>Institutional/ Signing Official</w:t>
      </w:r>
    </w:p>
    <w:p w14:paraId="040C5FE3" w14:textId="2FDD26CE" w:rsidR="1A97541E" w:rsidRDefault="1A97541E" w:rsidP="4C654528">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individual is authorized to act for the applicant organization and to assume the obligations imposed by the conditions for this award. The signature of this person will be required.</w:t>
      </w:r>
    </w:p>
    <w:p w14:paraId="68B0CD43" w14:textId="068D0828" w:rsidR="1A97541E" w:rsidRDefault="1A97541E" w:rsidP="4C654528">
      <w:pPr>
        <w:spacing w:after="0" w:line="271" w:lineRule="auto"/>
        <w:jc w:val="both"/>
      </w:pPr>
      <w:r w:rsidRPr="4C654528">
        <w:rPr>
          <w:rFonts w:ascii="Times New Roman" w:hAnsi="Times New Roman"/>
        </w:rPr>
        <w:t xml:space="preserve"> </w:t>
      </w:r>
    </w:p>
    <w:p w14:paraId="0806F481" w14:textId="27FB3DE6" w:rsidR="1A97541E" w:rsidRDefault="1A97541E" w:rsidP="4C654528">
      <w:pPr>
        <w:spacing w:after="0" w:line="271" w:lineRule="auto"/>
        <w:jc w:val="both"/>
        <w:rPr>
          <w:rFonts w:ascii="Times New Roman" w:hAnsi="Times New Roman"/>
          <w:b/>
          <w:bCs/>
        </w:rPr>
      </w:pPr>
      <w:r w:rsidRPr="4C654528">
        <w:rPr>
          <w:rFonts w:ascii="Times New Roman" w:hAnsi="Times New Roman"/>
          <w:b/>
          <w:bCs/>
        </w:rPr>
        <w:t>Financial Official</w:t>
      </w:r>
    </w:p>
    <w:p w14:paraId="097C3E2D" w14:textId="22731F0B" w:rsidR="1A97541E" w:rsidRDefault="1A97541E" w:rsidP="4C654528">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person will be to whom correspondence related to the financial matters will be addressed.  Please note that international organizations will receive payments by wire transfer, while U.S. domestic payments are made via electronic Automated Clearinghouse (ACH) payments.  BrightFocus cannot wire transfer payments domestically.</w:t>
      </w:r>
    </w:p>
    <w:p w14:paraId="22400094" w14:textId="5A23FD2B" w:rsidR="1A97541E" w:rsidRDefault="1A97541E" w:rsidP="4C654528">
      <w:pPr>
        <w:spacing w:after="0" w:line="271" w:lineRule="auto"/>
        <w:jc w:val="both"/>
      </w:pPr>
      <w:r w:rsidRPr="4C654528">
        <w:rPr>
          <w:rFonts w:ascii="Times New Roman" w:hAnsi="Times New Roman"/>
        </w:rPr>
        <w:t xml:space="preserve"> </w:t>
      </w:r>
    </w:p>
    <w:p w14:paraId="1458FC66" w14:textId="24129B82" w:rsidR="1A97541E" w:rsidRDefault="1A97541E" w:rsidP="4C654528">
      <w:pPr>
        <w:spacing w:after="0" w:line="271" w:lineRule="auto"/>
        <w:jc w:val="both"/>
        <w:rPr>
          <w:rFonts w:ascii="Times New Roman" w:hAnsi="Times New Roman"/>
          <w:b/>
          <w:bCs/>
        </w:rPr>
      </w:pPr>
      <w:r w:rsidRPr="4C654528">
        <w:rPr>
          <w:rFonts w:ascii="Times New Roman" w:hAnsi="Times New Roman"/>
          <w:b/>
          <w:bCs/>
        </w:rPr>
        <w:t xml:space="preserve">Mentor </w:t>
      </w:r>
    </w:p>
    <w:p w14:paraId="6F486700" w14:textId="1EA5D1BF" w:rsidR="1A97541E" w:rsidRDefault="1A97541E" w:rsidP="4C654528">
      <w:pPr>
        <w:spacing w:after="0" w:line="271" w:lineRule="auto"/>
        <w:jc w:val="both"/>
      </w:pPr>
      <w:r w:rsidRPr="4C654528">
        <w:rPr>
          <w:rFonts w:ascii="Times New Roman" w:hAnsi="Times New Roman"/>
        </w:rPr>
        <w:t>Enter the contact’s email address and click the “Add” button of the person supervising the training of the Principal Investigator of the proposal.</w:t>
      </w:r>
    </w:p>
    <w:p w14:paraId="47ED07EA" w14:textId="77777777" w:rsidR="00015B52" w:rsidRPr="00566654" w:rsidRDefault="00015B52" w:rsidP="00015B52">
      <w:pPr>
        <w:spacing w:after="0" w:line="271" w:lineRule="auto"/>
        <w:jc w:val="both"/>
        <w:rPr>
          <w:rFonts w:ascii="Times New Roman" w:hAnsi="Times New Roman"/>
          <w:b/>
          <w:bCs/>
        </w:rPr>
      </w:pPr>
    </w:p>
    <w:p w14:paraId="6B55813C" w14:textId="77777777" w:rsidR="00015B52" w:rsidRPr="00566654" w:rsidRDefault="00015B52" w:rsidP="00015B52">
      <w:pPr>
        <w:spacing w:after="0" w:line="271" w:lineRule="auto"/>
        <w:rPr>
          <w:rFonts w:ascii="Times New Roman" w:hAnsi="Times New Roman"/>
          <w:b/>
        </w:rPr>
      </w:pPr>
      <w:r w:rsidRPr="00566654">
        <w:rPr>
          <w:rFonts w:ascii="Times New Roman" w:hAnsi="Times New Roman"/>
          <w:b/>
        </w:rPr>
        <w:t>Section 6</w:t>
      </w:r>
    </w:p>
    <w:p w14:paraId="4A4BC3D9" w14:textId="77777777" w:rsidR="00015B52" w:rsidRPr="009B764A" w:rsidRDefault="00015B52" w:rsidP="00015B52">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14:paraId="57A528C8" w14:textId="77777777" w:rsidR="00015B52" w:rsidRDefault="00015B52" w:rsidP="00015B52">
      <w:pPr>
        <w:spacing w:after="0" w:line="271" w:lineRule="auto"/>
        <w:rPr>
          <w:rFonts w:ascii="Times New Roman" w:hAnsi="Times New Roman"/>
          <w:bCs/>
        </w:rPr>
      </w:pPr>
    </w:p>
    <w:p w14:paraId="0C01DD66" w14:textId="132FA12D" w:rsidR="186CB735" w:rsidRDefault="186CB735" w:rsidP="4C654528">
      <w:pPr>
        <w:spacing w:after="0" w:line="271" w:lineRule="auto"/>
        <w:jc w:val="both"/>
        <w:rPr>
          <w:rFonts w:ascii="Times New Roman" w:hAnsi="Times New Roman"/>
        </w:rPr>
      </w:pPr>
      <w:r w:rsidRPr="4C654528">
        <w:rPr>
          <w:rFonts w:ascii="Times New Roman" w:hAnsi="Times New Roman"/>
        </w:rPr>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14:paraId="0A15A63C" w14:textId="0034A681" w:rsidR="186CB735" w:rsidRDefault="186CB735" w:rsidP="4C654528">
      <w:pPr>
        <w:spacing w:after="0" w:line="271" w:lineRule="auto"/>
        <w:ind w:left="720"/>
      </w:pPr>
      <w:r w:rsidRPr="4C654528">
        <w:rPr>
          <w:rFonts w:ascii="Times New Roman" w:hAnsi="Times New Roman"/>
        </w:rPr>
        <w:t xml:space="preserve"> </w:t>
      </w:r>
    </w:p>
    <w:p w14:paraId="68BC8BED" w14:textId="6F5F4012" w:rsidR="186CB735" w:rsidRDefault="186CB735" w:rsidP="4C654528">
      <w:pPr>
        <w:spacing w:after="0" w:line="271" w:lineRule="auto"/>
        <w:ind w:left="720"/>
        <w:jc w:val="both"/>
      </w:pPr>
      <w:r w:rsidRPr="4C654528">
        <w:rPr>
          <w:rFonts w:ascii="Times New Roman" w:hAnsi="Times New Roman"/>
          <w:b/>
          <w:bCs/>
        </w:rPr>
        <w:t>IMPORTANT</w:t>
      </w:r>
      <w:r w:rsidRPr="4C654528">
        <w:rPr>
          <w:rFonts w:ascii="Times New Roman" w:hAnsi="Times New Roman"/>
        </w:rPr>
        <w:t>: Each Collaborator or Consultant identified should provide a signed Letter of Support summarizing their role in the proposed research and their compliance with all appropriate animal welfare and human subject requirements.  This letter should certify that they have agreed to their role as proposed in the version of the application received by BrightFocus. This letter should be attached to the Research Proposal Document.</w:t>
      </w:r>
    </w:p>
    <w:p w14:paraId="5E3F8099" w14:textId="77777777" w:rsidR="00015B52" w:rsidRPr="00566654" w:rsidRDefault="00015B52" w:rsidP="00015B52">
      <w:pPr>
        <w:spacing w:after="0" w:line="271" w:lineRule="auto"/>
        <w:rPr>
          <w:rFonts w:ascii="Times New Roman" w:hAnsi="Times New Roman"/>
          <w:b/>
        </w:rPr>
      </w:pPr>
    </w:p>
    <w:p w14:paraId="45354B18" w14:textId="77777777" w:rsidR="00015B52" w:rsidRPr="00DE546E" w:rsidRDefault="00015B52" w:rsidP="74E28A0C">
      <w:pPr>
        <w:spacing w:after="0" w:line="271" w:lineRule="auto"/>
        <w:rPr>
          <w:rFonts w:ascii="Times New Roman" w:hAnsi="Times New Roman"/>
          <w:b/>
          <w:bCs/>
        </w:rPr>
      </w:pPr>
      <w:r w:rsidRPr="74E28A0C">
        <w:rPr>
          <w:rFonts w:ascii="Times New Roman" w:hAnsi="Times New Roman"/>
          <w:b/>
          <w:bCs/>
        </w:rPr>
        <w:t>Section 7</w:t>
      </w:r>
    </w:p>
    <w:p w14:paraId="288EA592" w14:textId="065043F6" w:rsidR="00015B52" w:rsidRDefault="00015B52" w:rsidP="74E28A0C">
      <w:pPr>
        <w:spacing w:after="0" w:line="271" w:lineRule="auto"/>
        <w:rPr>
          <w:rFonts w:ascii="Times New Roman" w:hAnsi="Times New Roman"/>
          <w:b/>
          <w:bCs/>
          <w:caps/>
          <w:u w:val="single"/>
        </w:rPr>
      </w:pPr>
      <w:bookmarkStart w:id="2" w:name="_Hlk107993496"/>
      <w:r w:rsidRPr="74E28A0C">
        <w:rPr>
          <w:rFonts w:ascii="Times New Roman" w:hAnsi="Times New Roman"/>
          <w:b/>
          <w:bCs/>
          <w:caps/>
          <w:u w:val="single"/>
        </w:rPr>
        <w:t>Mentor Letter</w:t>
      </w:r>
    </w:p>
    <w:bookmarkEnd w:id="2"/>
    <w:p w14:paraId="0372A151" w14:textId="77777777" w:rsidR="00015B52" w:rsidRPr="0068434C" w:rsidRDefault="00015B52" w:rsidP="74E28A0C">
      <w:pPr>
        <w:spacing w:after="0" w:line="271" w:lineRule="auto"/>
        <w:rPr>
          <w:rFonts w:ascii="Times New Roman" w:hAnsi="Times New Roman"/>
          <w:b/>
          <w:bCs/>
          <w:caps/>
          <w:u w:val="single"/>
        </w:rPr>
      </w:pPr>
    </w:p>
    <w:p w14:paraId="6E1623FA" w14:textId="2079B59A" w:rsidR="000B62C3" w:rsidRDefault="0084668F" w:rsidP="4B5D9696">
      <w:pPr>
        <w:shd w:val="clear" w:color="auto" w:fill="FFFFFF" w:themeFill="background1"/>
        <w:spacing w:line="269" w:lineRule="auto"/>
        <w:jc w:val="both"/>
        <w:rPr>
          <w:rFonts w:ascii="Times New Roman" w:hAnsi="Times New Roman"/>
          <w:color w:val="201F1E"/>
        </w:rPr>
      </w:pPr>
      <w:r w:rsidRPr="4B5D9696">
        <w:rPr>
          <w:rFonts w:ascii="Times New Roman" w:hAnsi="Times New Roman"/>
          <w:color w:val="201F1E"/>
        </w:rPr>
        <w:t xml:space="preserve">For </w:t>
      </w:r>
      <w:r w:rsidR="00FC2423" w:rsidRPr="4B5D9696">
        <w:rPr>
          <w:rFonts w:ascii="Times New Roman" w:hAnsi="Times New Roman"/>
          <w:color w:val="201F1E"/>
        </w:rPr>
        <w:t xml:space="preserve">each </w:t>
      </w:r>
      <w:r w:rsidRPr="4B5D9696">
        <w:rPr>
          <w:rFonts w:ascii="Times New Roman" w:hAnsi="Times New Roman"/>
          <w:color w:val="201F1E"/>
        </w:rPr>
        <w:t>Postdoctoral Fellowship application, a</w:t>
      </w:r>
      <w:r w:rsidR="22786648" w:rsidRPr="4B5D9696">
        <w:rPr>
          <w:rFonts w:ascii="Times New Roman" w:hAnsi="Times New Roman"/>
          <w:color w:val="201F1E"/>
        </w:rPr>
        <w:t xml:space="preserve"> letter of support from the </w:t>
      </w:r>
      <w:r w:rsidR="00565183" w:rsidRPr="4B5D9696">
        <w:rPr>
          <w:rFonts w:ascii="Times New Roman" w:hAnsi="Times New Roman"/>
          <w:color w:val="201F1E"/>
        </w:rPr>
        <w:t>Mentor</w:t>
      </w:r>
      <w:r w:rsidR="00801A47" w:rsidRPr="4B5D9696">
        <w:rPr>
          <w:rFonts w:ascii="Times New Roman" w:hAnsi="Times New Roman"/>
          <w:color w:val="201F1E"/>
        </w:rPr>
        <w:t>(s)</w:t>
      </w:r>
      <w:r w:rsidR="22786648" w:rsidRPr="4B5D9696">
        <w:rPr>
          <w:rFonts w:ascii="Times New Roman" w:hAnsi="Times New Roman"/>
          <w:color w:val="201F1E"/>
        </w:rPr>
        <w:t xml:space="preserve"> in whose lab the fellowship will be conducted is required. Once </w:t>
      </w:r>
      <w:r w:rsidR="00FC2423" w:rsidRPr="4B5D9696">
        <w:rPr>
          <w:rFonts w:ascii="Times New Roman" w:hAnsi="Times New Roman"/>
          <w:color w:val="201F1E"/>
        </w:rPr>
        <w:t xml:space="preserve">the applicant has </w:t>
      </w:r>
      <w:r w:rsidR="22786648" w:rsidRPr="4B5D9696">
        <w:rPr>
          <w:rFonts w:ascii="Times New Roman" w:hAnsi="Times New Roman"/>
          <w:color w:val="201F1E"/>
        </w:rPr>
        <w:t xml:space="preserve">input the email address of the </w:t>
      </w:r>
      <w:r w:rsidR="00565183" w:rsidRPr="4B5D9696">
        <w:rPr>
          <w:rFonts w:ascii="Times New Roman" w:hAnsi="Times New Roman"/>
          <w:color w:val="201F1E"/>
        </w:rPr>
        <w:t>Mentor</w:t>
      </w:r>
      <w:r w:rsidR="22786648" w:rsidRPr="4B5D9696">
        <w:rPr>
          <w:rFonts w:ascii="Times New Roman" w:hAnsi="Times New Roman"/>
          <w:color w:val="201F1E"/>
        </w:rPr>
        <w:t xml:space="preserve">, an email is generated </w:t>
      </w:r>
      <w:r w:rsidRPr="4B5D9696">
        <w:rPr>
          <w:rFonts w:ascii="Times New Roman" w:hAnsi="Times New Roman"/>
          <w:color w:val="201F1E"/>
        </w:rPr>
        <w:t xml:space="preserve">by </w:t>
      </w:r>
      <w:proofErr w:type="spellStart"/>
      <w:r w:rsidR="22786648" w:rsidRPr="4B5D9696">
        <w:rPr>
          <w:rFonts w:ascii="Times New Roman" w:hAnsi="Times New Roman"/>
          <w:color w:val="201F1E"/>
        </w:rPr>
        <w:t>proposal</w:t>
      </w:r>
      <w:r w:rsidR="22786648" w:rsidRPr="4B5D9696">
        <w:rPr>
          <w:rFonts w:ascii="Times New Roman" w:hAnsi="Times New Roman"/>
          <w:caps/>
          <w:color w:val="201F1E"/>
        </w:rPr>
        <w:t>CENTRAL</w:t>
      </w:r>
      <w:proofErr w:type="spellEnd"/>
      <w:r w:rsidR="22786648" w:rsidRPr="4B5D9696">
        <w:rPr>
          <w:rFonts w:ascii="Times New Roman" w:hAnsi="Times New Roman"/>
          <w:color w:val="201F1E"/>
        </w:rPr>
        <w:t xml:space="preserve"> to the </w:t>
      </w:r>
      <w:r w:rsidR="00565183" w:rsidRPr="4B5D9696">
        <w:rPr>
          <w:rFonts w:ascii="Times New Roman" w:hAnsi="Times New Roman"/>
          <w:color w:val="201F1E"/>
        </w:rPr>
        <w:t>Mentor</w:t>
      </w:r>
      <w:r w:rsidR="22786648" w:rsidRPr="4B5D9696">
        <w:rPr>
          <w:rFonts w:ascii="Times New Roman" w:hAnsi="Times New Roman"/>
          <w:color w:val="201F1E"/>
        </w:rPr>
        <w:t xml:space="preserve"> with specific instructions on how to </w:t>
      </w:r>
      <w:r w:rsidR="001902C6" w:rsidRPr="4B5D9696">
        <w:rPr>
          <w:rFonts w:ascii="Times New Roman" w:hAnsi="Times New Roman"/>
          <w:color w:val="201F1E"/>
        </w:rPr>
        <w:t xml:space="preserve">directly upload </w:t>
      </w:r>
      <w:r w:rsidR="22786648" w:rsidRPr="4B5D9696">
        <w:rPr>
          <w:rFonts w:ascii="Times New Roman" w:hAnsi="Times New Roman"/>
          <w:color w:val="201F1E"/>
        </w:rPr>
        <w:t xml:space="preserve">this letter of support. </w:t>
      </w:r>
      <w:r w:rsidR="001902C6" w:rsidRPr="4B5D9696">
        <w:rPr>
          <w:rFonts w:ascii="Times New Roman" w:hAnsi="Times New Roman"/>
          <w:color w:val="201F1E"/>
        </w:rPr>
        <w:t xml:space="preserve">The </w:t>
      </w:r>
      <w:r w:rsidR="001902C6" w:rsidRPr="4B5D9696">
        <w:rPr>
          <w:rFonts w:ascii="Times New Roman" w:hAnsi="Times New Roman"/>
          <w:color w:val="201F1E"/>
        </w:rPr>
        <w:lastRenderedPageBreak/>
        <w:t>Mentor letter must be signed</w:t>
      </w:r>
      <w:r w:rsidR="00666750" w:rsidRPr="4B5D9696">
        <w:rPr>
          <w:rFonts w:ascii="Times New Roman" w:hAnsi="Times New Roman"/>
          <w:color w:val="201F1E"/>
        </w:rPr>
        <w:t xml:space="preserve"> by the mentor</w:t>
      </w:r>
      <w:r w:rsidR="007C068E" w:rsidRPr="4B5D9696">
        <w:rPr>
          <w:rFonts w:ascii="Times New Roman" w:hAnsi="Times New Roman"/>
          <w:color w:val="201F1E"/>
        </w:rPr>
        <w:t>(</w:t>
      </w:r>
      <w:r w:rsidR="00666750" w:rsidRPr="4B5D9696">
        <w:rPr>
          <w:rFonts w:ascii="Times New Roman" w:hAnsi="Times New Roman"/>
          <w:color w:val="201F1E"/>
        </w:rPr>
        <w:t>s</w:t>
      </w:r>
      <w:r w:rsidR="007C068E" w:rsidRPr="4B5D9696">
        <w:rPr>
          <w:rFonts w:ascii="Times New Roman" w:hAnsi="Times New Roman"/>
          <w:color w:val="201F1E"/>
        </w:rPr>
        <w:t>)</w:t>
      </w:r>
      <w:r w:rsidR="00666750" w:rsidRPr="4B5D9696">
        <w:rPr>
          <w:rFonts w:ascii="Times New Roman" w:hAnsi="Times New Roman"/>
          <w:color w:val="201F1E"/>
        </w:rPr>
        <w:t xml:space="preserve"> stated in the application</w:t>
      </w:r>
      <w:r w:rsidR="001902C6" w:rsidRPr="4B5D9696">
        <w:rPr>
          <w:rFonts w:ascii="Times New Roman" w:hAnsi="Times New Roman"/>
          <w:color w:val="201F1E"/>
        </w:rPr>
        <w:t xml:space="preserve"> and submitted through </w:t>
      </w:r>
      <w:proofErr w:type="spellStart"/>
      <w:r w:rsidR="001902C6" w:rsidRPr="4B5D9696">
        <w:rPr>
          <w:rFonts w:ascii="Times New Roman" w:hAnsi="Times New Roman"/>
          <w:color w:val="201F1E"/>
        </w:rPr>
        <w:t>proposal</w:t>
      </w:r>
      <w:r w:rsidR="001902C6" w:rsidRPr="4B5D9696">
        <w:rPr>
          <w:rFonts w:ascii="Times New Roman" w:hAnsi="Times New Roman"/>
          <w:caps/>
          <w:color w:val="201F1E"/>
        </w:rPr>
        <w:t>CENTRAL</w:t>
      </w:r>
      <w:proofErr w:type="spellEnd"/>
      <w:r w:rsidR="001902C6" w:rsidRPr="4B5D9696">
        <w:rPr>
          <w:rFonts w:ascii="Times New Roman" w:hAnsi="Times New Roman"/>
          <w:color w:val="201F1E"/>
        </w:rPr>
        <w:t xml:space="preserve"> to be included as a part of the application</w:t>
      </w:r>
      <w:r w:rsidR="0014164A" w:rsidRPr="4B5D9696">
        <w:rPr>
          <w:rFonts w:ascii="Times New Roman" w:hAnsi="Times New Roman"/>
          <w:color w:val="201F1E"/>
        </w:rPr>
        <w:t>, i.e. this</w:t>
      </w:r>
      <w:r w:rsidR="22786648" w:rsidRPr="4B5D9696">
        <w:rPr>
          <w:rFonts w:ascii="Times New Roman" w:hAnsi="Times New Roman"/>
          <w:color w:val="201F1E"/>
        </w:rPr>
        <w:t xml:space="preserve"> </w:t>
      </w:r>
      <w:r w:rsidR="005531F5" w:rsidRPr="4B5D9696">
        <w:rPr>
          <w:rFonts w:ascii="Times New Roman" w:hAnsi="Times New Roman"/>
          <w:color w:val="201F1E"/>
        </w:rPr>
        <w:t>letter</w:t>
      </w:r>
      <w:r w:rsidR="0014164A" w:rsidRPr="4B5D9696">
        <w:rPr>
          <w:rFonts w:ascii="Times New Roman" w:hAnsi="Times New Roman"/>
          <w:color w:val="201F1E"/>
        </w:rPr>
        <w:t xml:space="preserve"> i</w:t>
      </w:r>
      <w:r w:rsidR="005531F5" w:rsidRPr="4B5D9696">
        <w:rPr>
          <w:rFonts w:ascii="Times New Roman" w:hAnsi="Times New Roman"/>
          <w:color w:val="201F1E"/>
        </w:rPr>
        <w:t xml:space="preserve">s </w:t>
      </w:r>
      <w:r w:rsidR="0014164A" w:rsidRPr="4B5D9696">
        <w:rPr>
          <w:rFonts w:ascii="Times New Roman" w:hAnsi="Times New Roman"/>
          <w:color w:val="201F1E"/>
        </w:rPr>
        <w:t xml:space="preserve">considered </w:t>
      </w:r>
      <w:r w:rsidR="005531F5" w:rsidRPr="4B5D9696">
        <w:rPr>
          <w:rFonts w:ascii="Times New Roman" w:hAnsi="Times New Roman"/>
          <w:color w:val="201F1E"/>
        </w:rPr>
        <w:t xml:space="preserve">confidential </w:t>
      </w:r>
      <w:r w:rsidR="22786648" w:rsidRPr="4B5D9696">
        <w:rPr>
          <w:rFonts w:ascii="Times New Roman" w:hAnsi="Times New Roman"/>
          <w:color w:val="201F1E"/>
        </w:rPr>
        <w:t xml:space="preserve">and </w:t>
      </w:r>
      <w:r w:rsidR="005531F5" w:rsidRPr="4B5D9696">
        <w:rPr>
          <w:rFonts w:ascii="Times New Roman" w:hAnsi="Times New Roman"/>
          <w:color w:val="201F1E"/>
        </w:rPr>
        <w:t xml:space="preserve">thus </w:t>
      </w:r>
      <w:r w:rsidR="0014164A" w:rsidRPr="4B5D9696">
        <w:rPr>
          <w:rFonts w:ascii="Times New Roman" w:hAnsi="Times New Roman"/>
          <w:color w:val="201F1E"/>
        </w:rPr>
        <w:t xml:space="preserve">is </w:t>
      </w:r>
      <w:r w:rsidR="22786648" w:rsidRPr="4B5D9696">
        <w:rPr>
          <w:rFonts w:ascii="Times New Roman" w:hAnsi="Times New Roman"/>
          <w:color w:val="201F1E"/>
        </w:rPr>
        <w:t xml:space="preserve">not </w:t>
      </w:r>
      <w:r w:rsidR="007108F6" w:rsidRPr="4B5D9696">
        <w:rPr>
          <w:rFonts w:ascii="Times New Roman" w:hAnsi="Times New Roman"/>
          <w:color w:val="201F1E"/>
        </w:rPr>
        <w:t xml:space="preserve">to be sent </w:t>
      </w:r>
      <w:r w:rsidR="22786648" w:rsidRPr="4B5D9696">
        <w:rPr>
          <w:rFonts w:ascii="Times New Roman" w:hAnsi="Times New Roman"/>
          <w:color w:val="201F1E"/>
        </w:rPr>
        <w:t xml:space="preserve">to the applicant for uploading. It is </w:t>
      </w:r>
      <w:r w:rsidR="007108F6" w:rsidRPr="4B5D9696">
        <w:rPr>
          <w:rFonts w:ascii="Times New Roman" w:hAnsi="Times New Roman"/>
          <w:color w:val="201F1E"/>
        </w:rPr>
        <w:t xml:space="preserve">the responsibility of </w:t>
      </w:r>
      <w:r w:rsidR="22786648" w:rsidRPr="4B5D9696">
        <w:rPr>
          <w:rFonts w:ascii="Times New Roman" w:hAnsi="Times New Roman"/>
          <w:color w:val="201F1E"/>
        </w:rPr>
        <w:t xml:space="preserve">the applicant to </w:t>
      </w:r>
      <w:r w:rsidR="007108F6" w:rsidRPr="4B5D9696">
        <w:rPr>
          <w:rFonts w:ascii="Times New Roman" w:hAnsi="Times New Roman"/>
          <w:color w:val="201F1E"/>
        </w:rPr>
        <w:t>en</w:t>
      </w:r>
      <w:r w:rsidR="22786648" w:rsidRPr="4B5D9696">
        <w:rPr>
          <w:rFonts w:ascii="Times New Roman" w:hAnsi="Times New Roman"/>
          <w:color w:val="201F1E"/>
        </w:rPr>
        <w:t>sure th</w:t>
      </w:r>
      <w:r w:rsidR="007108F6" w:rsidRPr="4B5D9696">
        <w:rPr>
          <w:rFonts w:ascii="Times New Roman" w:hAnsi="Times New Roman"/>
          <w:color w:val="201F1E"/>
        </w:rPr>
        <w:t>at the reference</w:t>
      </w:r>
      <w:r w:rsidR="22786648" w:rsidRPr="4B5D9696">
        <w:rPr>
          <w:rFonts w:ascii="Times New Roman" w:hAnsi="Times New Roman"/>
          <w:color w:val="201F1E"/>
        </w:rPr>
        <w:t xml:space="preserve"> letter</w:t>
      </w:r>
      <w:r w:rsidR="007108F6" w:rsidRPr="4B5D9696">
        <w:rPr>
          <w:rFonts w:ascii="Times New Roman" w:hAnsi="Times New Roman"/>
          <w:color w:val="201F1E"/>
        </w:rPr>
        <w:t xml:space="preserve"> i</w:t>
      </w:r>
      <w:r w:rsidR="22786648" w:rsidRPr="4B5D9696">
        <w:rPr>
          <w:rFonts w:ascii="Times New Roman" w:hAnsi="Times New Roman"/>
          <w:color w:val="201F1E"/>
        </w:rPr>
        <w:t xml:space="preserve">s uploaded by the </w:t>
      </w:r>
      <w:r w:rsidR="00D84797" w:rsidRPr="4B5D9696">
        <w:rPr>
          <w:rFonts w:ascii="Times New Roman" w:hAnsi="Times New Roman"/>
          <w:color w:val="201F1E"/>
        </w:rPr>
        <w:t>Mentor</w:t>
      </w:r>
      <w:r w:rsidR="22786648" w:rsidRPr="4B5D9696">
        <w:rPr>
          <w:rFonts w:ascii="Times New Roman" w:hAnsi="Times New Roman"/>
          <w:color w:val="201F1E"/>
        </w:rPr>
        <w:t xml:space="preserve"> prior to the Validation stage. The letter from the </w:t>
      </w:r>
      <w:r w:rsidR="00D84797" w:rsidRPr="4B5D9696">
        <w:rPr>
          <w:rFonts w:ascii="Times New Roman" w:hAnsi="Times New Roman"/>
          <w:color w:val="201F1E"/>
        </w:rPr>
        <w:t>Mentor(s)</w:t>
      </w:r>
      <w:r w:rsidR="22786648" w:rsidRPr="4B5D9696">
        <w:rPr>
          <w:rFonts w:ascii="Times New Roman" w:hAnsi="Times New Roman"/>
          <w:color w:val="201F1E"/>
        </w:rPr>
        <w:t xml:space="preserve"> must include the items below and should be </w:t>
      </w:r>
      <w:r w:rsidR="22786648" w:rsidRPr="4B5D9696">
        <w:rPr>
          <w:rFonts w:ascii="Times New Roman" w:hAnsi="Times New Roman"/>
          <w:b/>
          <w:bCs/>
          <w:color w:val="201F1E"/>
          <w:u w:val="single"/>
        </w:rPr>
        <w:t xml:space="preserve">no longer than </w:t>
      </w:r>
      <w:r w:rsidR="006D0598" w:rsidRPr="4B5D9696">
        <w:rPr>
          <w:rFonts w:ascii="Times New Roman" w:hAnsi="Times New Roman"/>
          <w:b/>
          <w:bCs/>
          <w:color w:val="201F1E"/>
          <w:u w:val="single"/>
        </w:rPr>
        <w:t>three</w:t>
      </w:r>
      <w:r w:rsidR="22786648" w:rsidRPr="4B5D9696">
        <w:rPr>
          <w:rFonts w:ascii="Times New Roman" w:hAnsi="Times New Roman"/>
          <w:b/>
          <w:bCs/>
          <w:color w:val="201F1E"/>
          <w:u w:val="single"/>
        </w:rPr>
        <w:t xml:space="preserve"> pages in length</w:t>
      </w:r>
      <w:r w:rsidR="22786648" w:rsidRPr="4B5D9696">
        <w:rPr>
          <w:rFonts w:ascii="Times New Roman" w:hAnsi="Times New Roman"/>
          <w:color w:val="201F1E"/>
        </w:rPr>
        <w:t xml:space="preserve">. </w:t>
      </w:r>
    </w:p>
    <w:p w14:paraId="5B14B492" w14:textId="012E739E" w:rsidR="4C654528" w:rsidRDefault="4C654528" w:rsidP="74E28A0C">
      <w:pPr>
        <w:shd w:val="clear" w:color="auto" w:fill="FFFFFF" w:themeFill="background1"/>
        <w:spacing w:line="269" w:lineRule="auto"/>
        <w:rPr>
          <w:rFonts w:ascii="Times New Roman" w:hAnsi="Times New Roman"/>
          <w:b/>
          <w:bCs/>
          <w:color w:val="201F1E"/>
        </w:rPr>
      </w:pPr>
      <w:r w:rsidRPr="74E28A0C">
        <w:rPr>
          <w:rFonts w:ascii="Times New Roman" w:hAnsi="Times New Roman"/>
          <w:b/>
          <w:bCs/>
          <w:color w:val="201F1E"/>
        </w:rPr>
        <w:t xml:space="preserve">A. </w:t>
      </w:r>
      <w:r w:rsidR="7FAE62E8" w:rsidRPr="74E28A0C">
        <w:rPr>
          <w:rFonts w:ascii="Times New Roman" w:hAnsi="Times New Roman"/>
          <w:b/>
          <w:bCs/>
          <w:color w:val="201F1E"/>
        </w:rPr>
        <w:t xml:space="preserve">Mentoring Strategy and Candidate </w:t>
      </w:r>
      <w:r w:rsidR="6D3CB2C9" w:rsidRPr="74E28A0C">
        <w:rPr>
          <w:rFonts w:ascii="Times New Roman" w:hAnsi="Times New Roman"/>
          <w:b/>
          <w:bCs/>
          <w:color w:val="201F1E"/>
        </w:rPr>
        <w:t xml:space="preserve">Mentoring </w:t>
      </w:r>
      <w:r w:rsidR="7FAE62E8" w:rsidRPr="74E28A0C">
        <w:rPr>
          <w:rFonts w:ascii="Times New Roman" w:hAnsi="Times New Roman"/>
          <w:b/>
          <w:bCs/>
          <w:color w:val="201F1E"/>
        </w:rPr>
        <w:t>Plan</w:t>
      </w:r>
    </w:p>
    <w:p w14:paraId="32D4FB3C" w14:textId="002FF259" w:rsidR="484E16D2" w:rsidRDefault="00520486" w:rsidP="74E28A0C">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 xml:space="preserve">The </w:t>
      </w:r>
      <w:r w:rsidR="004976AD" w:rsidRPr="74E28A0C">
        <w:rPr>
          <w:rFonts w:ascii="Times New Roman" w:hAnsi="Times New Roman"/>
          <w:color w:val="201F1E"/>
        </w:rPr>
        <w:t>M</w:t>
      </w:r>
      <w:r w:rsidRPr="74E28A0C">
        <w:rPr>
          <w:rFonts w:ascii="Times New Roman" w:hAnsi="Times New Roman"/>
          <w:color w:val="201F1E"/>
        </w:rPr>
        <w:t xml:space="preserve">entor </w:t>
      </w:r>
      <w:r w:rsidR="00A33C93" w:rsidRPr="74E28A0C">
        <w:rPr>
          <w:rFonts w:ascii="Times New Roman" w:hAnsi="Times New Roman"/>
          <w:color w:val="201F1E"/>
        </w:rPr>
        <w:t>and C</w:t>
      </w:r>
      <w:r w:rsidRPr="74E28A0C">
        <w:rPr>
          <w:rFonts w:ascii="Times New Roman" w:hAnsi="Times New Roman"/>
          <w:color w:val="201F1E"/>
        </w:rPr>
        <w:t>o-</w:t>
      </w:r>
      <w:r w:rsidR="00A33C93" w:rsidRPr="74E28A0C">
        <w:rPr>
          <w:rFonts w:ascii="Times New Roman" w:hAnsi="Times New Roman"/>
          <w:color w:val="201F1E"/>
        </w:rPr>
        <w:t>M</w:t>
      </w:r>
      <w:r w:rsidRPr="74E28A0C">
        <w:rPr>
          <w:rFonts w:ascii="Times New Roman" w:hAnsi="Times New Roman"/>
          <w:color w:val="201F1E"/>
        </w:rPr>
        <w:t>entor</w:t>
      </w:r>
      <w:r w:rsidR="00A33C93" w:rsidRPr="74E28A0C">
        <w:rPr>
          <w:rFonts w:ascii="Times New Roman" w:hAnsi="Times New Roman"/>
          <w:color w:val="201F1E"/>
        </w:rPr>
        <w:t xml:space="preserve"> </w:t>
      </w:r>
      <w:r w:rsidR="00352A52" w:rsidRPr="74E28A0C">
        <w:rPr>
          <w:rFonts w:ascii="Times New Roman" w:hAnsi="Times New Roman"/>
          <w:color w:val="201F1E"/>
        </w:rPr>
        <w:t>(</w:t>
      </w:r>
      <w:r w:rsidR="00A33C93" w:rsidRPr="74E28A0C">
        <w:rPr>
          <w:rFonts w:ascii="Times New Roman" w:hAnsi="Times New Roman"/>
          <w:color w:val="201F1E"/>
        </w:rPr>
        <w:t>if applicable)</w:t>
      </w:r>
      <w:r w:rsidRPr="74E28A0C">
        <w:rPr>
          <w:rFonts w:ascii="Times New Roman" w:hAnsi="Times New Roman"/>
          <w:color w:val="201F1E"/>
        </w:rPr>
        <w:t xml:space="preserve"> </w:t>
      </w:r>
      <w:r w:rsidR="42B2A478" w:rsidRPr="74E28A0C">
        <w:rPr>
          <w:rFonts w:ascii="Times New Roman" w:hAnsi="Times New Roman"/>
          <w:color w:val="201F1E"/>
        </w:rPr>
        <w:t>should</w:t>
      </w:r>
      <w:r w:rsidR="484E16D2" w:rsidRPr="74E28A0C">
        <w:rPr>
          <w:rFonts w:ascii="Times New Roman" w:hAnsi="Times New Roman"/>
          <w:color w:val="201F1E"/>
        </w:rPr>
        <w:t xml:space="preserve"> outline their mentoring philosophy and provide a detailed, candidate-specific plan designed to support</w:t>
      </w:r>
      <w:r w:rsidR="0A620BC5" w:rsidRPr="74E28A0C">
        <w:rPr>
          <w:rFonts w:ascii="Times New Roman" w:hAnsi="Times New Roman"/>
          <w:color w:val="201F1E"/>
        </w:rPr>
        <w:t xml:space="preserve"> the candidate’s</w:t>
      </w:r>
      <w:r w:rsidR="484E16D2" w:rsidRPr="74E28A0C">
        <w:rPr>
          <w:rFonts w:ascii="Times New Roman" w:hAnsi="Times New Roman"/>
          <w:color w:val="201F1E"/>
        </w:rPr>
        <w:t xml:space="preserve"> long-term career g</w:t>
      </w:r>
      <w:r w:rsidR="23B68F1A" w:rsidRPr="74E28A0C">
        <w:rPr>
          <w:rFonts w:ascii="Times New Roman" w:hAnsi="Times New Roman"/>
          <w:color w:val="201F1E"/>
        </w:rPr>
        <w:t xml:space="preserve">oals </w:t>
      </w:r>
      <w:r w:rsidR="484E16D2" w:rsidRPr="74E28A0C">
        <w:rPr>
          <w:rFonts w:ascii="Times New Roman" w:hAnsi="Times New Roman"/>
          <w:color w:val="201F1E"/>
        </w:rPr>
        <w:t xml:space="preserve">within the field of glaucoma. This plan should be aligned with the candidate's individual training objectives </w:t>
      </w:r>
      <w:r w:rsidR="00E87A36" w:rsidRPr="74E28A0C">
        <w:rPr>
          <w:rFonts w:ascii="Times New Roman" w:hAnsi="Times New Roman"/>
          <w:color w:val="201F1E"/>
        </w:rPr>
        <w:t xml:space="preserve">as </w:t>
      </w:r>
      <w:r w:rsidR="41D53014" w:rsidRPr="74E28A0C">
        <w:rPr>
          <w:rFonts w:ascii="Times New Roman" w:hAnsi="Times New Roman"/>
          <w:color w:val="201F1E"/>
        </w:rPr>
        <w:t xml:space="preserve">outlined in their Career Development Plan. </w:t>
      </w:r>
      <w:r w:rsidR="0872582B" w:rsidRPr="74E28A0C">
        <w:rPr>
          <w:rFonts w:ascii="Times New Roman" w:hAnsi="Times New Roman"/>
          <w:color w:val="201F1E"/>
        </w:rPr>
        <w:t>Appropriate mentoring plans might address areas such as deepening the candidate’s understanding of scientific research, professional develop</w:t>
      </w:r>
      <w:r w:rsidR="5B5B9943" w:rsidRPr="74E28A0C">
        <w:rPr>
          <w:rFonts w:ascii="Times New Roman" w:hAnsi="Times New Roman"/>
          <w:color w:val="201F1E"/>
        </w:rPr>
        <w:t>ment</w:t>
      </w:r>
      <w:r w:rsidR="0872582B" w:rsidRPr="74E28A0C">
        <w:rPr>
          <w:rFonts w:ascii="Times New Roman" w:hAnsi="Times New Roman"/>
          <w:color w:val="201F1E"/>
        </w:rPr>
        <w:t>,</w:t>
      </w:r>
      <w:r w:rsidR="1960E109" w:rsidRPr="74E28A0C">
        <w:rPr>
          <w:rFonts w:ascii="Times New Roman" w:hAnsi="Times New Roman"/>
          <w:color w:val="201F1E"/>
        </w:rPr>
        <w:t xml:space="preserve"> and other skills needed for the candidate to transition into an independent research career. </w:t>
      </w:r>
      <w:r w:rsidR="006C7BA3" w:rsidRPr="74E28A0C">
        <w:rPr>
          <w:rFonts w:ascii="Times New Roman" w:hAnsi="Times New Roman"/>
          <w:color w:val="201F1E"/>
        </w:rPr>
        <w:t xml:space="preserve">The letter </w:t>
      </w:r>
      <w:r w:rsidR="006C7BA3" w:rsidRPr="74E28A0C">
        <w:rPr>
          <w:rFonts w:ascii="Times New Roman" w:hAnsi="Times New Roman"/>
          <w:b/>
          <w:bCs/>
          <w:color w:val="201F1E"/>
        </w:rPr>
        <w:t>must</w:t>
      </w:r>
      <w:r w:rsidR="006C7BA3" w:rsidRPr="74E28A0C">
        <w:rPr>
          <w:rFonts w:ascii="Times New Roman" w:hAnsi="Times New Roman"/>
          <w:color w:val="201F1E"/>
        </w:rPr>
        <w:t xml:space="preserve"> include the following</w:t>
      </w:r>
      <w:r w:rsidR="00032A4F" w:rsidRPr="74E28A0C">
        <w:rPr>
          <w:rFonts w:ascii="Times New Roman" w:hAnsi="Times New Roman"/>
          <w:color w:val="201F1E"/>
        </w:rPr>
        <w:t xml:space="preserve"> elements: </w:t>
      </w:r>
      <w:r w:rsidR="006C7BA3" w:rsidRPr="74E28A0C">
        <w:rPr>
          <w:rFonts w:ascii="Times New Roman" w:hAnsi="Times New Roman"/>
          <w:color w:val="201F1E"/>
        </w:rPr>
        <w:t>(i)</w:t>
      </w:r>
      <w:r w:rsidR="7E294281" w:rsidRPr="74E28A0C">
        <w:rPr>
          <w:rFonts w:ascii="Times New Roman" w:hAnsi="Times New Roman"/>
          <w:color w:val="201F1E"/>
        </w:rPr>
        <w:t xml:space="preserve"> </w:t>
      </w:r>
      <w:r w:rsidR="00032A4F" w:rsidRPr="74E28A0C">
        <w:rPr>
          <w:rFonts w:ascii="Times New Roman" w:hAnsi="Times New Roman"/>
          <w:color w:val="201F1E"/>
        </w:rPr>
        <w:t xml:space="preserve">A clear and explicit description of </w:t>
      </w:r>
      <w:r w:rsidR="7E294281" w:rsidRPr="74E28A0C">
        <w:rPr>
          <w:rFonts w:ascii="Times New Roman" w:hAnsi="Times New Roman"/>
          <w:color w:val="201F1E"/>
        </w:rPr>
        <w:t>the role</w:t>
      </w:r>
      <w:r w:rsidR="00032A4F" w:rsidRPr="74E28A0C">
        <w:rPr>
          <w:rFonts w:ascii="Times New Roman" w:hAnsi="Times New Roman"/>
          <w:color w:val="201F1E"/>
        </w:rPr>
        <w:t>, if any,</w:t>
      </w:r>
      <w:r w:rsidR="7E294281" w:rsidRPr="74E28A0C">
        <w:rPr>
          <w:rFonts w:ascii="Times New Roman" w:hAnsi="Times New Roman"/>
          <w:color w:val="201F1E"/>
        </w:rPr>
        <w:t xml:space="preserve"> that the </w:t>
      </w:r>
      <w:r w:rsidR="00352A52" w:rsidRPr="74E28A0C">
        <w:rPr>
          <w:rFonts w:ascii="Times New Roman" w:hAnsi="Times New Roman"/>
          <w:color w:val="201F1E"/>
        </w:rPr>
        <w:t>M</w:t>
      </w:r>
      <w:r w:rsidR="003403F4" w:rsidRPr="74E28A0C">
        <w:rPr>
          <w:rFonts w:ascii="Times New Roman" w:hAnsi="Times New Roman"/>
          <w:color w:val="201F1E"/>
        </w:rPr>
        <w:t>entor</w:t>
      </w:r>
      <w:r w:rsidR="00352A52" w:rsidRPr="74E28A0C">
        <w:rPr>
          <w:rFonts w:ascii="Times New Roman" w:hAnsi="Times New Roman"/>
          <w:color w:val="201F1E"/>
        </w:rPr>
        <w:t>(s)</w:t>
      </w:r>
      <w:r w:rsidR="003403F4" w:rsidRPr="74E28A0C">
        <w:rPr>
          <w:rFonts w:ascii="Times New Roman" w:hAnsi="Times New Roman"/>
          <w:color w:val="201F1E"/>
        </w:rPr>
        <w:t xml:space="preserve"> </w:t>
      </w:r>
      <w:r w:rsidR="7E294281" w:rsidRPr="74E28A0C">
        <w:rPr>
          <w:rFonts w:ascii="Times New Roman" w:hAnsi="Times New Roman"/>
          <w:color w:val="201F1E"/>
        </w:rPr>
        <w:t>had in the development of the application</w:t>
      </w:r>
      <w:r w:rsidR="00032A4F" w:rsidRPr="74E28A0C">
        <w:rPr>
          <w:rFonts w:ascii="Times New Roman" w:hAnsi="Times New Roman"/>
          <w:color w:val="201F1E"/>
        </w:rPr>
        <w:t>;</w:t>
      </w:r>
      <w:r w:rsidR="7E294281" w:rsidRPr="74E28A0C">
        <w:rPr>
          <w:rFonts w:ascii="Times New Roman" w:hAnsi="Times New Roman"/>
          <w:color w:val="201F1E"/>
        </w:rPr>
        <w:t xml:space="preserve"> </w:t>
      </w:r>
      <w:r w:rsidR="006C7BA3" w:rsidRPr="74E28A0C">
        <w:rPr>
          <w:rFonts w:ascii="Times New Roman" w:hAnsi="Times New Roman"/>
          <w:color w:val="201F1E"/>
        </w:rPr>
        <w:t xml:space="preserve">(ii) </w:t>
      </w:r>
      <w:r w:rsidR="6B9797E3" w:rsidRPr="74E28A0C">
        <w:rPr>
          <w:rFonts w:ascii="Times New Roman" w:hAnsi="Times New Roman"/>
          <w:color w:val="201F1E"/>
        </w:rPr>
        <w:t>a guarantee</w:t>
      </w:r>
      <w:r w:rsidR="003403F4" w:rsidRPr="74E28A0C">
        <w:rPr>
          <w:rFonts w:ascii="Times New Roman" w:hAnsi="Times New Roman"/>
          <w:color w:val="201F1E"/>
        </w:rPr>
        <w:t xml:space="preserve"> from the</w:t>
      </w:r>
      <w:r w:rsidR="00352A52" w:rsidRPr="74E28A0C">
        <w:rPr>
          <w:rFonts w:ascii="Times New Roman" w:hAnsi="Times New Roman"/>
          <w:color w:val="201F1E"/>
        </w:rPr>
        <w:t xml:space="preserve"> Mentor(s)</w:t>
      </w:r>
      <w:r w:rsidR="6B9797E3" w:rsidRPr="74E28A0C">
        <w:rPr>
          <w:rFonts w:ascii="Times New Roman" w:hAnsi="Times New Roman"/>
          <w:color w:val="201F1E"/>
        </w:rPr>
        <w:t xml:space="preserve"> that the candidate </w:t>
      </w:r>
      <w:r w:rsidR="00032A4F" w:rsidRPr="74E28A0C">
        <w:rPr>
          <w:rFonts w:ascii="Times New Roman" w:hAnsi="Times New Roman"/>
          <w:color w:val="201F1E"/>
        </w:rPr>
        <w:t xml:space="preserve">will have </w:t>
      </w:r>
      <w:r w:rsidR="6B9797E3" w:rsidRPr="74E28A0C">
        <w:rPr>
          <w:rFonts w:ascii="Times New Roman" w:hAnsi="Times New Roman"/>
          <w:color w:val="201F1E"/>
        </w:rPr>
        <w:t>the space and resources necessary to conduct the proposed research</w:t>
      </w:r>
      <w:r w:rsidR="00032A4F" w:rsidRPr="74E28A0C">
        <w:rPr>
          <w:rFonts w:ascii="Times New Roman" w:hAnsi="Times New Roman"/>
          <w:color w:val="201F1E"/>
        </w:rPr>
        <w:t xml:space="preserve"> if the proposal is funded</w:t>
      </w:r>
      <w:r w:rsidR="6B9797E3" w:rsidRPr="74E28A0C">
        <w:rPr>
          <w:rFonts w:ascii="Times New Roman" w:hAnsi="Times New Roman"/>
          <w:color w:val="201F1E"/>
        </w:rPr>
        <w:t xml:space="preserve">, and </w:t>
      </w:r>
      <w:r w:rsidR="00032A4F" w:rsidRPr="74E28A0C">
        <w:rPr>
          <w:rFonts w:ascii="Times New Roman" w:hAnsi="Times New Roman"/>
          <w:color w:val="201F1E"/>
        </w:rPr>
        <w:t xml:space="preserve">(iii) </w:t>
      </w:r>
      <w:r w:rsidR="6B9797E3" w:rsidRPr="74E28A0C">
        <w:rPr>
          <w:rFonts w:ascii="Times New Roman" w:hAnsi="Times New Roman"/>
          <w:color w:val="201F1E"/>
        </w:rPr>
        <w:t xml:space="preserve">which aspects of the proposed research </w:t>
      </w:r>
      <w:r w:rsidR="00B03B51" w:rsidRPr="74E28A0C">
        <w:rPr>
          <w:rFonts w:ascii="Times New Roman" w:hAnsi="Times New Roman"/>
          <w:color w:val="201F1E"/>
        </w:rPr>
        <w:t xml:space="preserve">program </w:t>
      </w:r>
      <w:r w:rsidR="6B9797E3" w:rsidRPr="74E28A0C">
        <w:rPr>
          <w:rFonts w:ascii="Times New Roman" w:hAnsi="Times New Roman"/>
          <w:color w:val="201F1E"/>
        </w:rPr>
        <w:t xml:space="preserve">the candidate will be allowed to continue pursuing as part of their </w:t>
      </w:r>
      <w:r w:rsidR="00B03B51" w:rsidRPr="74E28A0C">
        <w:rPr>
          <w:rFonts w:ascii="Times New Roman" w:hAnsi="Times New Roman"/>
          <w:color w:val="201F1E"/>
        </w:rPr>
        <w:t xml:space="preserve">future </w:t>
      </w:r>
      <w:r w:rsidR="6B9797E3" w:rsidRPr="74E28A0C">
        <w:rPr>
          <w:rFonts w:ascii="Times New Roman" w:hAnsi="Times New Roman"/>
          <w:color w:val="201F1E"/>
        </w:rPr>
        <w:t>independent research program.</w:t>
      </w:r>
    </w:p>
    <w:p w14:paraId="09B0FD49" w14:textId="28C4EC42" w:rsidR="194FC879" w:rsidRDefault="194FC879" w:rsidP="74E28A0C">
      <w:pPr>
        <w:shd w:val="clear" w:color="auto" w:fill="FFFFFF" w:themeFill="background1"/>
        <w:spacing w:line="269" w:lineRule="auto"/>
        <w:rPr>
          <w:rFonts w:ascii="Times New Roman" w:hAnsi="Times New Roman"/>
          <w:b/>
          <w:bCs/>
          <w:color w:val="201F1E"/>
        </w:rPr>
      </w:pPr>
      <w:r w:rsidRPr="74E28A0C">
        <w:rPr>
          <w:rFonts w:ascii="Times New Roman" w:hAnsi="Times New Roman"/>
          <w:b/>
          <w:bCs/>
          <w:color w:val="201F1E"/>
        </w:rPr>
        <w:t xml:space="preserve">B. </w:t>
      </w:r>
      <w:r w:rsidR="22786648" w:rsidRPr="74E28A0C">
        <w:rPr>
          <w:rFonts w:ascii="Times New Roman" w:hAnsi="Times New Roman"/>
          <w:b/>
          <w:bCs/>
          <w:color w:val="201F1E"/>
        </w:rPr>
        <w:t xml:space="preserve">Research Support Available </w:t>
      </w:r>
    </w:p>
    <w:p w14:paraId="529AA551" w14:textId="038B418B" w:rsidR="22786648" w:rsidRDefault="22786648" w:rsidP="74E28A0C">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 xml:space="preserve">In a table, the </w:t>
      </w:r>
      <w:r w:rsidR="006C2BD2" w:rsidRPr="74E28A0C">
        <w:rPr>
          <w:rFonts w:ascii="Times New Roman" w:hAnsi="Times New Roman"/>
          <w:color w:val="201F1E"/>
        </w:rPr>
        <w:t>Mentor(s)</w:t>
      </w:r>
      <w:r w:rsidRPr="74E28A0C">
        <w:rPr>
          <w:rFonts w:ascii="Times New Roman" w:hAnsi="Times New Roman"/>
          <w:color w:val="201F1E"/>
        </w:rPr>
        <w:t xml:space="preserve"> </w:t>
      </w:r>
      <w:r w:rsidR="001709FA" w:rsidRPr="74E28A0C">
        <w:rPr>
          <w:rFonts w:ascii="Times New Roman" w:hAnsi="Times New Roman"/>
          <w:color w:val="201F1E"/>
        </w:rPr>
        <w:t xml:space="preserve">must </w:t>
      </w:r>
      <w:r w:rsidRPr="74E28A0C">
        <w:rPr>
          <w:rFonts w:ascii="Times New Roman" w:hAnsi="Times New Roman"/>
          <w:color w:val="201F1E"/>
        </w:rPr>
        <w:t xml:space="preserve">list all current and pending research and training support specifically available in the </w:t>
      </w:r>
      <w:r w:rsidR="008809E3" w:rsidRPr="74E28A0C">
        <w:rPr>
          <w:rFonts w:ascii="Times New Roman" w:hAnsi="Times New Roman"/>
          <w:color w:val="201F1E"/>
        </w:rPr>
        <w:t xml:space="preserve">mentor’s </w:t>
      </w:r>
      <w:r w:rsidRPr="74E28A0C">
        <w:rPr>
          <w:rFonts w:ascii="Times New Roman" w:hAnsi="Times New Roman"/>
          <w:color w:val="201F1E"/>
        </w:rPr>
        <w:t xml:space="preserve">laboratory during the period of the proposed postdoctoral training. Include funding source, title of the research or training program, name of the principal investigator, dates and total direct costs of the award. If the </w:t>
      </w:r>
      <w:r w:rsidR="00E35A34" w:rsidRPr="74E28A0C">
        <w:rPr>
          <w:rFonts w:ascii="Times New Roman" w:hAnsi="Times New Roman"/>
          <w:color w:val="201F1E"/>
        </w:rPr>
        <w:t>Mentor</w:t>
      </w:r>
      <w:r w:rsidR="00794129" w:rsidRPr="74E28A0C">
        <w:rPr>
          <w:rFonts w:ascii="Times New Roman" w:hAnsi="Times New Roman"/>
          <w:color w:val="201F1E"/>
        </w:rPr>
        <w:t>’s</w:t>
      </w:r>
      <w:r w:rsidRPr="74E28A0C">
        <w:rPr>
          <w:rFonts w:ascii="Times New Roman" w:hAnsi="Times New Roman"/>
          <w:color w:val="201F1E"/>
        </w:rPr>
        <w:t xml:space="preserve"> research support </w:t>
      </w:r>
      <w:r w:rsidR="1645C232" w:rsidRPr="74E28A0C">
        <w:rPr>
          <w:rFonts w:ascii="Times New Roman" w:hAnsi="Times New Roman"/>
          <w:color w:val="201F1E"/>
        </w:rPr>
        <w:t>ends</w:t>
      </w:r>
      <w:r w:rsidRPr="74E28A0C">
        <w:rPr>
          <w:rFonts w:ascii="Times New Roman" w:hAnsi="Times New Roman"/>
          <w:color w:val="201F1E"/>
        </w:rPr>
        <w:t xml:space="preserve"> prior to the end of the proposed training period</w:t>
      </w:r>
      <w:r w:rsidR="7FB1934F" w:rsidRPr="74E28A0C">
        <w:rPr>
          <w:rFonts w:ascii="Times New Roman" w:hAnsi="Times New Roman"/>
          <w:color w:val="201F1E"/>
        </w:rPr>
        <w:t xml:space="preserve"> or the proposed </w:t>
      </w:r>
      <w:r w:rsidR="5CE428E2" w:rsidRPr="74E28A0C">
        <w:rPr>
          <w:rFonts w:ascii="Times New Roman" w:hAnsi="Times New Roman"/>
          <w:color w:val="201F1E"/>
        </w:rPr>
        <w:t>budget covers</w:t>
      </w:r>
      <w:r w:rsidR="7FB1934F" w:rsidRPr="74E28A0C">
        <w:rPr>
          <w:rFonts w:ascii="Times New Roman" w:hAnsi="Times New Roman"/>
          <w:color w:val="201F1E"/>
        </w:rPr>
        <w:t xml:space="preserve"> on</w:t>
      </w:r>
      <w:r w:rsidR="17BC04BE" w:rsidRPr="74E28A0C">
        <w:rPr>
          <w:rFonts w:ascii="Times New Roman" w:hAnsi="Times New Roman"/>
          <w:color w:val="201F1E"/>
        </w:rPr>
        <w:t>ly salary for the PI</w:t>
      </w:r>
      <w:r w:rsidRPr="74E28A0C">
        <w:rPr>
          <w:rFonts w:ascii="Times New Roman" w:hAnsi="Times New Roman"/>
          <w:color w:val="201F1E"/>
        </w:rPr>
        <w:t xml:space="preserve">, the </w:t>
      </w:r>
      <w:r w:rsidR="00E35A34" w:rsidRPr="74E28A0C">
        <w:rPr>
          <w:rFonts w:ascii="Times New Roman" w:hAnsi="Times New Roman"/>
          <w:color w:val="201F1E"/>
        </w:rPr>
        <w:t>Mentor</w:t>
      </w:r>
      <w:r w:rsidR="00794129" w:rsidRPr="74E28A0C">
        <w:rPr>
          <w:rFonts w:ascii="Times New Roman" w:hAnsi="Times New Roman"/>
          <w:color w:val="201F1E"/>
        </w:rPr>
        <w:t>(s)</w:t>
      </w:r>
      <w:r w:rsidR="00BC267E" w:rsidRPr="74E28A0C">
        <w:rPr>
          <w:rFonts w:ascii="Times New Roman" w:hAnsi="Times New Roman"/>
          <w:color w:val="201F1E"/>
        </w:rPr>
        <w:t xml:space="preserve"> </w:t>
      </w:r>
      <w:r w:rsidR="009A1E6D" w:rsidRPr="74E28A0C">
        <w:rPr>
          <w:rFonts w:ascii="Times New Roman" w:hAnsi="Times New Roman"/>
          <w:color w:val="201F1E"/>
        </w:rPr>
        <w:t>must</w:t>
      </w:r>
      <w:r w:rsidRPr="74E28A0C">
        <w:rPr>
          <w:rFonts w:ascii="Times New Roman" w:hAnsi="Times New Roman"/>
          <w:color w:val="201F1E"/>
        </w:rPr>
        <w:t xml:space="preserve"> provide</w:t>
      </w:r>
      <w:r w:rsidR="00035422" w:rsidRPr="74E28A0C">
        <w:rPr>
          <w:rFonts w:ascii="Times New Roman" w:hAnsi="Times New Roman"/>
          <w:color w:val="201F1E"/>
        </w:rPr>
        <w:t xml:space="preserve"> clear and convincing</w:t>
      </w:r>
      <w:r w:rsidRPr="74E28A0C">
        <w:rPr>
          <w:rFonts w:ascii="Times New Roman" w:hAnsi="Times New Roman"/>
          <w:color w:val="201F1E"/>
        </w:rPr>
        <w:t xml:space="preserve"> evidence that sufficient funds will be available to support the applicant’s research.</w:t>
      </w:r>
    </w:p>
    <w:p w14:paraId="330167E8" w14:textId="2581F993" w:rsidR="4DCD42AE" w:rsidRDefault="4DCD42AE" w:rsidP="74E28A0C">
      <w:pPr>
        <w:shd w:val="clear" w:color="auto" w:fill="FFFFFF" w:themeFill="background1"/>
        <w:spacing w:line="269" w:lineRule="auto"/>
        <w:jc w:val="both"/>
        <w:rPr>
          <w:rFonts w:ascii="Times New Roman" w:hAnsi="Times New Roman"/>
          <w:b/>
          <w:bCs/>
          <w:color w:val="201F1E"/>
        </w:rPr>
      </w:pPr>
      <w:r w:rsidRPr="74E28A0C">
        <w:rPr>
          <w:rFonts w:ascii="Times New Roman" w:hAnsi="Times New Roman"/>
          <w:b/>
          <w:bCs/>
          <w:color w:val="201F1E"/>
        </w:rPr>
        <w:t>C. Mentor’s Prior Commitment to Training and Mentoring</w:t>
      </w:r>
    </w:p>
    <w:p w14:paraId="73E0D17B" w14:textId="797046A7" w:rsidR="4DCD42AE" w:rsidRDefault="4DCD42AE" w:rsidP="74E28A0C">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Indicate the names</w:t>
      </w:r>
      <w:r w:rsidR="3958E8E0" w:rsidRPr="74E28A0C">
        <w:rPr>
          <w:rFonts w:ascii="Times New Roman" w:hAnsi="Times New Roman"/>
          <w:color w:val="201F1E"/>
        </w:rPr>
        <w:t xml:space="preserve"> and career outcomes</w:t>
      </w:r>
      <w:r w:rsidRPr="74E28A0C">
        <w:rPr>
          <w:rFonts w:ascii="Times New Roman" w:hAnsi="Times New Roman"/>
          <w:color w:val="201F1E"/>
        </w:rPr>
        <w:t xml:space="preserve"> of trainees that the </w:t>
      </w:r>
      <w:r w:rsidR="002E38E6" w:rsidRPr="74E28A0C">
        <w:rPr>
          <w:rFonts w:ascii="Times New Roman" w:hAnsi="Times New Roman"/>
          <w:color w:val="201F1E"/>
        </w:rPr>
        <w:t xml:space="preserve">Mentor and </w:t>
      </w:r>
      <w:r w:rsidR="00151CCB" w:rsidRPr="74E28A0C">
        <w:rPr>
          <w:rFonts w:ascii="Times New Roman" w:hAnsi="Times New Roman"/>
          <w:color w:val="201F1E"/>
        </w:rPr>
        <w:t>Co-Mentor</w:t>
      </w:r>
      <w:r w:rsidRPr="74E28A0C">
        <w:rPr>
          <w:rFonts w:ascii="Times New Roman" w:hAnsi="Times New Roman"/>
          <w:color w:val="201F1E"/>
        </w:rPr>
        <w:t xml:space="preserve"> </w:t>
      </w:r>
      <w:r w:rsidR="7948557F" w:rsidRPr="74E28A0C">
        <w:rPr>
          <w:rFonts w:ascii="Times New Roman" w:hAnsi="Times New Roman"/>
          <w:color w:val="201F1E"/>
        </w:rPr>
        <w:t>have</w:t>
      </w:r>
      <w:r w:rsidRPr="74E28A0C">
        <w:rPr>
          <w:rFonts w:ascii="Times New Roman" w:hAnsi="Times New Roman"/>
          <w:color w:val="201F1E"/>
        </w:rPr>
        <w:t xml:space="preserve"> traine</w:t>
      </w:r>
      <w:r w:rsidR="41AFC063" w:rsidRPr="74E28A0C">
        <w:rPr>
          <w:rFonts w:ascii="Times New Roman" w:hAnsi="Times New Roman"/>
          <w:color w:val="201F1E"/>
        </w:rPr>
        <w:t>d</w:t>
      </w:r>
      <w:r w:rsidR="7F0E31F9" w:rsidRPr="74E28A0C">
        <w:rPr>
          <w:rFonts w:ascii="Times New Roman" w:hAnsi="Times New Roman"/>
          <w:color w:val="201F1E"/>
        </w:rPr>
        <w:t xml:space="preserve">. </w:t>
      </w:r>
      <w:r w:rsidR="557116AB" w:rsidRPr="74E28A0C">
        <w:rPr>
          <w:rFonts w:ascii="Times New Roman" w:hAnsi="Times New Roman"/>
          <w:color w:val="201F1E"/>
        </w:rPr>
        <w:t xml:space="preserve">For early-stage </w:t>
      </w:r>
      <w:r w:rsidR="003560EB" w:rsidRPr="74E28A0C">
        <w:rPr>
          <w:rFonts w:ascii="Times New Roman" w:hAnsi="Times New Roman"/>
          <w:color w:val="201F1E"/>
        </w:rPr>
        <w:t>Mentors</w:t>
      </w:r>
      <w:r w:rsidR="24DB2FFC" w:rsidRPr="74E28A0C">
        <w:rPr>
          <w:rFonts w:ascii="Times New Roman" w:hAnsi="Times New Roman"/>
          <w:color w:val="201F1E"/>
        </w:rPr>
        <w:t xml:space="preserve"> that do not have a track record of mentoring,</w:t>
      </w:r>
      <w:r w:rsidR="79630104" w:rsidRPr="74E28A0C">
        <w:rPr>
          <w:rFonts w:ascii="Times New Roman" w:hAnsi="Times New Roman"/>
          <w:color w:val="201F1E"/>
        </w:rPr>
        <w:t xml:space="preserve"> inclusion of</w:t>
      </w:r>
      <w:r w:rsidR="5883C164" w:rsidRPr="74E28A0C">
        <w:rPr>
          <w:rFonts w:ascii="Times New Roman" w:hAnsi="Times New Roman"/>
          <w:color w:val="201F1E"/>
        </w:rPr>
        <w:t xml:space="preserve"> students trained</w:t>
      </w:r>
      <w:r w:rsidR="54C9A817" w:rsidRPr="74E28A0C">
        <w:rPr>
          <w:rFonts w:ascii="Times New Roman" w:hAnsi="Times New Roman"/>
          <w:color w:val="201F1E"/>
        </w:rPr>
        <w:t xml:space="preserve"> </w:t>
      </w:r>
      <w:r w:rsidR="32CEB8C3" w:rsidRPr="74E28A0C">
        <w:rPr>
          <w:rFonts w:ascii="Times New Roman" w:hAnsi="Times New Roman"/>
          <w:color w:val="201F1E"/>
        </w:rPr>
        <w:t>o</w:t>
      </w:r>
      <w:r w:rsidR="54C9A817" w:rsidRPr="74E28A0C">
        <w:rPr>
          <w:rFonts w:ascii="Times New Roman" w:hAnsi="Times New Roman"/>
          <w:color w:val="201F1E"/>
        </w:rPr>
        <w:t>r mentoring activities</w:t>
      </w:r>
      <w:r w:rsidR="5883C164" w:rsidRPr="74E28A0C">
        <w:rPr>
          <w:rFonts w:ascii="Times New Roman" w:hAnsi="Times New Roman"/>
          <w:color w:val="201F1E"/>
        </w:rPr>
        <w:t xml:space="preserve"> </w:t>
      </w:r>
      <w:r w:rsidR="0050336F" w:rsidRPr="74E28A0C">
        <w:rPr>
          <w:rFonts w:ascii="Times New Roman" w:hAnsi="Times New Roman"/>
          <w:color w:val="201F1E"/>
        </w:rPr>
        <w:t xml:space="preserve">during </w:t>
      </w:r>
      <w:r w:rsidR="5883C164" w:rsidRPr="74E28A0C">
        <w:rPr>
          <w:rFonts w:ascii="Times New Roman" w:hAnsi="Times New Roman"/>
          <w:color w:val="201F1E"/>
        </w:rPr>
        <w:t xml:space="preserve">the </w:t>
      </w:r>
      <w:r w:rsidR="003560EB" w:rsidRPr="74E28A0C">
        <w:rPr>
          <w:rFonts w:ascii="Times New Roman" w:hAnsi="Times New Roman"/>
          <w:color w:val="201F1E"/>
        </w:rPr>
        <w:t>Mentor’s</w:t>
      </w:r>
      <w:r w:rsidR="099BE322" w:rsidRPr="74E28A0C">
        <w:rPr>
          <w:rFonts w:ascii="Times New Roman" w:hAnsi="Times New Roman"/>
          <w:color w:val="201F1E"/>
        </w:rPr>
        <w:t xml:space="preserve"> academic</w:t>
      </w:r>
      <w:r w:rsidR="5883C164" w:rsidRPr="74E28A0C">
        <w:rPr>
          <w:rFonts w:ascii="Times New Roman" w:hAnsi="Times New Roman"/>
          <w:color w:val="201F1E"/>
        </w:rPr>
        <w:t xml:space="preserve"> </w:t>
      </w:r>
      <w:r w:rsidR="16A387D3" w:rsidRPr="74E28A0C">
        <w:rPr>
          <w:rFonts w:ascii="Times New Roman" w:hAnsi="Times New Roman"/>
          <w:color w:val="201F1E"/>
        </w:rPr>
        <w:t xml:space="preserve">training phase is allowed. </w:t>
      </w:r>
    </w:p>
    <w:p w14:paraId="0FB57B30" w14:textId="5A819284" w:rsidR="4DCD42AE" w:rsidRDefault="4DCD42AE" w:rsidP="74E28A0C">
      <w:pPr>
        <w:shd w:val="clear" w:color="auto" w:fill="FFFFFF" w:themeFill="background1"/>
        <w:spacing w:line="269" w:lineRule="auto"/>
        <w:rPr>
          <w:rFonts w:ascii="Times New Roman" w:hAnsi="Times New Roman"/>
          <w:b/>
          <w:bCs/>
          <w:color w:val="201F1E"/>
        </w:rPr>
      </w:pPr>
      <w:r w:rsidRPr="74E28A0C">
        <w:rPr>
          <w:rFonts w:ascii="Times New Roman" w:hAnsi="Times New Roman"/>
          <w:b/>
          <w:bCs/>
          <w:color w:val="201F1E"/>
        </w:rPr>
        <w:t>D</w:t>
      </w:r>
      <w:r w:rsidR="22786648" w:rsidRPr="74E28A0C">
        <w:rPr>
          <w:rFonts w:ascii="Times New Roman" w:hAnsi="Times New Roman"/>
          <w:b/>
          <w:bCs/>
          <w:color w:val="201F1E"/>
        </w:rPr>
        <w:t>. Applicant’s Qualifications and Potential for an Independent Research Career</w:t>
      </w:r>
    </w:p>
    <w:p w14:paraId="6B73DBC9" w14:textId="1936E227" w:rsidR="22786648" w:rsidRDefault="22786648" w:rsidP="74E28A0C">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 xml:space="preserve">Describe how the applicant is suited for this </w:t>
      </w:r>
      <w:r w:rsidR="2E05C59F" w:rsidRPr="74E28A0C">
        <w:rPr>
          <w:rFonts w:ascii="Times New Roman" w:hAnsi="Times New Roman"/>
          <w:color w:val="201F1E"/>
        </w:rPr>
        <w:t>award</w:t>
      </w:r>
      <w:r w:rsidRPr="74E28A0C">
        <w:rPr>
          <w:rFonts w:ascii="Times New Roman" w:hAnsi="Times New Roman"/>
          <w:color w:val="201F1E"/>
        </w:rPr>
        <w:t xml:space="preserve"> based on his/her academic record and research experience,</w:t>
      </w:r>
      <w:r w:rsidR="59A95E06" w:rsidRPr="74E28A0C">
        <w:rPr>
          <w:rFonts w:ascii="Times New Roman" w:hAnsi="Times New Roman"/>
          <w:color w:val="201F1E"/>
        </w:rPr>
        <w:t xml:space="preserve"> as well as their potential to have an independent research career. </w:t>
      </w:r>
    </w:p>
    <w:p w14:paraId="1AD18AB6" w14:textId="77777777" w:rsidR="00015B52" w:rsidRPr="00566654" w:rsidRDefault="00015B52" w:rsidP="00015B52">
      <w:pPr>
        <w:spacing w:after="0" w:line="271" w:lineRule="auto"/>
        <w:rPr>
          <w:rFonts w:ascii="Times New Roman" w:hAnsi="Times New Roman"/>
          <w:b/>
        </w:rPr>
      </w:pPr>
      <w:r w:rsidRPr="00566654">
        <w:rPr>
          <w:rFonts w:ascii="Times New Roman" w:hAnsi="Times New Roman"/>
          <w:b/>
        </w:rPr>
        <w:t xml:space="preserve">Section </w:t>
      </w:r>
      <w:r>
        <w:rPr>
          <w:rFonts w:ascii="Times New Roman" w:hAnsi="Times New Roman"/>
          <w:b/>
        </w:rPr>
        <w:t>8</w:t>
      </w:r>
    </w:p>
    <w:p w14:paraId="73C32E9F" w14:textId="77777777" w:rsidR="00015B52" w:rsidRPr="009B764A" w:rsidRDefault="00015B52" w:rsidP="00015B52">
      <w:pPr>
        <w:spacing w:after="0" w:line="271" w:lineRule="auto"/>
        <w:rPr>
          <w:rFonts w:ascii="Times New Roman" w:hAnsi="Times New Roman"/>
          <w:b/>
          <w:caps/>
          <w:u w:val="single"/>
        </w:rPr>
      </w:pPr>
      <w:r w:rsidRPr="009B764A">
        <w:rPr>
          <w:rFonts w:ascii="Times New Roman" w:hAnsi="Times New Roman"/>
          <w:b/>
          <w:caps/>
          <w:u w:val="single"/>
        </w:rPr>
        <w:t>Abstracts and Non-technical Information</w:t>
      </w:r>
    </w:p>
    <w:p w14:paraId="21E0870B" w14:textId="77777777" w:rsidR="00015B52" w:rsidRDefault="00015B52" w:rsidP="00015B52">
      <w:pPr>
        <w:pStyle w:val="Default"/>
        <w:spacing w:line="271" w:lineRule="auto"/>
        <w:jc w:val="both"/>
        <w:rPr>
          <w:b/>
          <w:bCs/>
          <w:sz w:val="22"/>
          <w:szCs w:val="22"/>
        </w:rPr>
      </w:pPr>
    </w:p>
    <w:p w14:paraId="3DA97F72" w14:textId="77777777" w:rsidR="00015B52" w:rsidRPr="00566654" w:rsidRDefault="00015B52" w:rsidP="00015B52">
      <w:pPr>
        <w:pStyle w:val="Default"/>
        <w:spacing w:line="271" w:lineRule="auto"/>
        <w:jc w:val="both"/>
        <w:rPr>
          <w:b/>
          <w:bCs/>
          <w:sz w:val="22"/>
          <w:szCs w:val="22"/>
        </w:rPr>
      </w:pPr>
      <w:r w:rsidRPr="00566654">
        <w:rPr>
          <w:b/>
          <w:bCs/>
          <w:sz w:val="22"/>
          <w:szCs w:val="22"/>
        </w:rPr>
        <w:t>Non-technical Summary</w:t>
      </w:r>
    </w:p>
    <w:p w14:paraId="2A8B1913" w14:textId="7B8EBFB5" w:rsidR="00015B52" w:rsidRPr="00566654" w:rsidRDefault="00015B52" w:rsidP="00015B52">
      <w:pPr>
        <w:pStyle w:val="Default"/>
        <w:spacing w:line="271" w:lineRule="auto"/>
        <w:jc w:val="both"/>
        <w:rPr>
          <w:sz w:val="22"/>
          <w:szCs w:val="22"/>
        </w:rPr>
      </w:pPr>
      <w:r w:rsidRPr="00566654">
        <w:rPr>
          <w:sz w:val="22"/>
          <w:szCs w:val="22"/>
        </w:rPr>
        <w:t xml:space="preserve">Please provide a general audience summary below. Please limit your response to </w:t>
      </w:r>
      <w:r w:rsidR="007B10A7">
        <w:rPr>
          <w:sz w:val="22"/>
          <w:szCs w:val="22"/>
        </w:rPr>
        <w:t>4</w:t>
      </w:r>
      <w:r w:rsidRPr="00566654">
        <w:rPr>
          <w:sz w:val="22"/>
          <w:szCs w:val="22"/>
        </w:rPr>
        <w:t>00 characters including spaces. Text only. No special characters or formatting.</w:t>
      </w:r>
    </w:p>
    <w:p w14:paraId="354DAD84" w14:textId="77777777" w:rsidR="00015B52" w:rsidRPr="00566654" w:rsidRDefault="00015B52" w:rsidP="00015B52">
      <w:pPr>
        <w:pStyle w:val="Default"/>
        <w:spacing w:line="276" w:lineRule="auto"/>
        <w:jc w:val="both"/>
        <w:rPr>
          <w:sz w:val="22"/>
          <w:szCs w:val="22"/>
        </w:rPr>
      </w:pPr>
    </w:p>
    <w:p w14:paraId="000682F7" w14:textId="45460186" w:rsidR="00015B52" w:rsidRPr="00566654" w:rsidRDefault="00015B52" w:rsidP="00015B52">
      <w:pPr>
        <w:pStyle w:val="Default"/>
        <w:spacing w:line="276" w:lineRule="auto"/>
        <w:ind w:left="720"/>
        <w:jc w:val="both"/>
        <w:rPr>
          <w:sz w:val="22"/>
          <w:szCs w:val="22"/>
        </w:rPr>
      </w:pPr>
      <w:r w:rsidRPr="116D4D27">
        <w:rPr>
          <w:b/>
          <w:bCs/>
          <w:sz w:val="22"/>
          <w:szCs w:val="22"/>
        </w:rPr>
        <w:t>NOTE:</w:t>
      </w:r>
      <w:r w:rsidRPr="116D4D27">
        <w:rPr>
          <w:sz w:val="22"/>
          <w:szCs w:val="22"/>
        </w:rPr>
        <w:t xml:space="preserve"> BrightFocus is a </w:t>
      </w:r>
      <w:r w:rsidR="7B20F6E6" w:rsidRPr="116D4D27">
        <w:rPr>
          <w:sz w:val="22"/>
          <w:szCs w:val="22"/>
        </w:rPr>
        <w:t>publicly supported</w:t>
      </w:r>
      <w:r w:rsidRPr="116D4D27">
        <w:rPr>
          <w:sz w:val="22"/>
          <w:szCs w:val="22"/>
        </w:rPr>
        <w:t xml:space="preserve"> charitable organization funded by donor contributions and has an active public education program that informs donors and other interested individuals about the research </w:t>
      </w:r>
      <w:r w:rsidRPr="116D4D27">
        <w:rPr>
          <w:sz w:val="22"/>
          <w:szCs w:val="22"/>
        </w:rPr>
        <w:lastRenderedPageBreak/>
        <w:t xml:space="preserve">we sponsor. This Non-technical Summary is considered </w:t>
      </w:r>
      <w:r w:rsidRPr="116D4D27">
        <w:rPr>
          <w:b/>
          <w:bCs/>
          <w:sz w:val="22"/>
          <w:szCs w:val="22"/>
        </w:rPr>
        <w:t>NON-CONFIDENTIAL</w:t>
      </w:r>
      <w:r w:rsidRPr="116D4D27">
        <w:rPr>
          <w:sz w:val="22"/>
          <w:szCs w:val="22"/>
        </w:rPr>
        <w:t xml:space="preserve"> and will be used for public educational purposes if your proposal is selected for funding.</w:t>
      </w:r>
    </w:p>
    <w:p w14:paraId="725B54C3" w14:textId="77777777" w:rsidR="00A26977" w:rsidRDefault="00A26977" w:rsidP="00015B52">
      <w:pPr>
        <w:spacing w:after="0"/>
        <w:jc w:val="both"/>
        <w:rPr>
          <w:rFonts w:ascii="Times New Roman" w:hAnsi="Times New Roman"/>
          <w:b/>
        </w:rPr>
      </w:pPr>
      <w:bookmarkStart w:id="3" w:name="_Hlk39470541"/>
    </w:p>
    <w:p w14:paraId="2C02EB59" w14:textId="3F13B6DF" w:rsidR="00015B52" w:rsidRPr="00566654" w:rsidRDefault="00015B52" w:rsidP="00015B52">
      <w:pPr>
        <w:spacing w:after="0"/>
        <w:jc w:val="both"/>
        <w:rPr>
          <w:rFonts w:ascii="Times New Roman" w:hAnsi="Times New Roman"/>
          <w:b/>
        </w:rPr>
      </w:pPr>
      <w:r w:rsidRPr="00566654">
        <w:rPr>
          <w:rFonts w:ascii="Times New Roman" w:hAnsi="Times New Roman"/>
          <w:b/>
        </w:rPr>
        <w:t>Technical Abstract</w:t>
      </w:r>
    </w:p>
    <w:p w14:paraId="070B6D53" w14:textId="77777777" w:rsidR="00015B52" w:rsidRPr="00566654" w:rsidRDefault="00015B52" w:rsidP="00015B52">
      <w:pPr>
        <w:pStyle w:val="Default"/>
        <w:spacing w:line="276" w:lineRule="auto"/>
        <w:jc w:val="both"/>
        <w:rPr>
          <w:sz w:val="22"/>
          <w:szCs w:val="22"/>
        </w:rPr>
      </w:pPr>
      <w:r w:rsidRPr="00566654">
        <w:rPr>
          <w:sz w:val="22"/>
          <w:szCs w:val="22"/>
        </w:rPr>
        <w:t>State the objectives, hypotheses, and specific aims of the proposed research, along with a summary of the proposed research methods. This abstract is meant to serve as a succinct and accurate description of the proposed research when separated from the proposal. Please limit your response to 2400 characters including spaces. Text only. No special characters or formatting.</w:t>
      </w:r>
    </w:p>
    <w:p w14:paraId="5C6DCF0F" w14:textId="77777777" w:rsidR="00015B52" w:rsidRPr="00566654" w:rsidRDefault="00015B52" w:rsidP="00015B52">
      <w:pPr>
        <w:spacing w:after="0"/>
        <w:jc w:val="both"/>
        <w:rPr>
          <w:rFonts w:ascii="Times New Roman" w:hAnsi="Times New Roman"/>
        </w:rPr>
      </w:pPr>
    </w:p>
    <w:p w14:paraId="7BAD5E58" w14:textId="77777777" w:rsidR="00015B52" w:rsidRDefault="00015B52" w:rsidP="00015B52">
      <w:pPr>
        <w:spacing w:after="0"/>
        <w:ind w:left="720"/>
        <w:jc w:val="both"/>
        <w:rPr>
          <w:rFonts w:ascii="Times New Roman" w:hAnsi="Times New Roman"/>
          <w:b/>
          <w:bCs/>
          <w:color w:val="000000"/>
        </w:rPr>
      </w:pPr>
      <w:r w:rsidRPr="009B764A">
        <w:rPr>
          <w:rFonts w:ascii="Times New Roman" w:hAnsi="Times New Roman"/>
          <w:b/>
          <w:bCs/>
          <w:caps/>
          <w:color w:val="000000"/>
        </w:rPr>
        <w:t>Reminder:</w:t>
      </w:r>
      <w:r w:rsidRPr="00566654">
        <w:rPr>
          <w:rFonts w:ascii="Times New Roman" w:hAnsi="Times New Roman"/>
          <w:b/>
          <w:bCs/>
          <w:color w:val="000000"/>
        </w:rPr>
        <w:t xml:space="preserve"> This abstract is considered CONFIDENTIAL and will only be released for purposes of administration and peer-review.</w:t>
      </w:r>
    </w:p>
    <w:p w14:paraId="0DC60EFE" w14:textId="77777777" w:rsidR="00BE7809" w:rsidRDefault="00BE7809" w:rsidP="00BE7809">
      <w:pPr>
        <w:spacing w:after="0" w:line="271" w:lineRule="auto"/>
        <w:rPr>
          <w:rFonts w:ascii="Times New Roman" w:hAnsi="Times New Roman"/>
          <w:b/>
        </w:rPr>
      </w:pPr>
    </w:p>
    <w:p w14:paraId="36AC473C" w14:textId="5589426C" w:rsidR="00BE7809" w:rsidRPr="00566654" w:rsidRDefault="00BE7809" w:rsidP="00BE7809">
      <w:pPr>
        <w:spacing w:after="0" w:line="271" w:lineRule="auto"/>
        <w:rPr>
          <w:rFonts w:ascii="Times New Roman" w:hAnsi="Times New Roman"/>
          <w:bCs/>
        </w:rPr>
      </w:pPr>
      <w:r w:rsidRPr="4C654528">
        <w:rPr>
          <w:rFonts w:ascii="Times New Roman" w:hAnsi="Times New Roman"/>
          <w:b/>
          <w:bCs/>
        </w:rPr>
        <w:t>Research Category</w:t>
      </w:r>
      <w:r w:rsidRPr="4C654528">
        <w:rPr>
          <w:rFonts w:ascii="Times New Roman" w:hAnsi="Times New Roman"/>
        </w:rPr>
        <w:t xml:space="preserve"> </w:t>
      </w:r>
    </w:p>
    <w:p w14:paraId="1C7286EF" w14:textId="42D41A8B" w:rsidR="00015B52" w:rsidRPr="004A27FF" w:rsidRDefault="56351A31" w:rsidP="4C654528">
      <w:pPr>
        <w:spacing w:after="0" w:line="271" w:lineRule="auto"/>
        <w:contextualSpacing/>
        <w:jc w:val="both"/>
        <w:rPr>
          <w:rFonts w:ascii="Times New Roman" w:hAnsi="Times New Roman"/>
        </w:rPr>
      </w:pPr>
      <w:r w:rsidRPr="4C654528">
        <w:rPr>
          <w:rFonts w:ascii="Times New Roman" w:hAnsi="Times New Roman"/>
        </w:rPr>
        <w:t>Please select the Research Category and 360° Scientific Category appropriate to the proposed project. BrightFocus does not weight its funding preferentially towards or against any of the listed categories. Your choices will not influence the likelihood of funding. Responses to the fields are used to aid in the selection of appropriate reviewers for the proposal.</w:t>
      </w:r>
      <w:bookmarkStart w:id="4" w:name="_Hlk46818224"/>
    </w:p>
    <w:bookmarkEnd w:id="4"/>
    <w:p w14:paraId="70AF3A2A" w14:textId="77777777" w:rsidR="00015B52" w:rsidRDefault="00015B52" w:rsidP="00015B52">
      <w:pPr>
        <w:spacing w:after="0"/>
        <w:jc w:val="both"/>
        <w:rPr>
          <w:rFonts w:ascii="Times New Roman" w:hAnsi="Times New Roman"/>
          <w:b/>
        </w:rPr>
      </w:pPr>
    </w:p>
    <w:bookmarkEnd w:id="3"/>
    <w:p w14:paraId="1AB18088" w14:textId="77777777" w:rsidR="00E13718" w:rsidRDefault="00E13718" w:rsidP="00E13718">
      <w:pPr>
        <w:spacing w:after="0"/>
        <w:contextualSpacing/>
        <w:jc w:val="both"/>
        <w:rPr>
          <w:rFonts w:ascii="Times New Roman" w:hAnsi="Times New Roman"/>
          <w:b/>
        </w:rPr>
      </w:pPr>
      <w:r>
        <w:rPr>
          <w:rFonts w:ascii="Times New Roman" w:hAnsi="Times New Roman"/>
          <w:b/>
        </w:rPr>
        <w:t>Rigor and Reproducibility</w:t>
      </w:r>
    </w:p>
    <w:p w14:paraId="269C98DB" w14:textId="199059C3" w:rsidR="00E13718" w:rsidRDefault="00E13718" w:rsidP="00E13718">
      <w:pPr>
        <w:spacing w:after="0"/>
        <w:contextualSpacing/>
        <w:jc w:val="both"/>
        <w:rPr>
          <w:rFonts w:ascii="Times New Roman" w:hAnsi="Times New Roman"/>
          <w:bCs/>
        </w:rPr>
      </w:pPr>
      <w:r>
        <w:rPr>
          <w:rFonts w:ascii="Times New Roman" w:hAnsi="Times New Roman"/>
          <w:bCs/>
        </w:rPr>
        <w:t>BrightFocus has partnered with the Alzheimer’s Disease Preclinical Efficacy Database (</w:t>
      </w:r>
      <w:proofErr w:type="spellStart"/>
      <w:r>
        <w:fldChar w:fldCharType="begin"/>
      </w:r>
      <w:r>
        <w:instrText>HYPERLINK "https://alzped.nia.nih.gov/"</w:instrText>
      </w:r>
      <w:r>
        <w:fldChar w:fldCharType="separate"/>
      </w:r>
      <w:r w:rsidRPr="00AF57B6">
        <w:rPr>
          <w:rStyle w:val="Hyperlink"/>
          <w:rFonts w:ascii="Times New Roman" w:hAnsi="Times New Roman"/>
          <w:bCs/>
        </w:rPr>
        <w:t>AlzPED</w:t>
      </w:r>
      <w:proofErr w:type="spellEnd"/>
      <w:r>
        <w:fldChar w:fldCharType="end"/>
      </w:r>
      <w:r>
        <w:rPr>
          <w:rFonts w:ascii="Times New Roman" w:hAnsi="Times New Roman"/>
          <w:bCs/>
        </w:rPr>
        <w:t xml:space="preserve">), in their mission to promote efficient, transparent, reproducible and accurate research aimed at preclinical therapy development for Alzheimer’s Disease. </w:t>
      </w:r>
      <w:r w:rsidR="006C334E">
        <w:rPr>
          <w:rFonts w:ascii="Times New Roman" w:hAnsi="Times New Roman"/>
          <w:bCs/>
        </w:rPr>
        <w:t xml:space="preserve">We are implementing the same standard across all our disease programs. </w:t>
      </w:r>
      <w:r w:rsidRPr="00CD6D8C">
        <w:rPr>
          <w:rFonts w:ascii="Times New Roman" w:hAnsi="Times New Roman"/>
          <w:bCs/>
        </w:rPr>
        <w:t>Use the drop down menu</w:t>
      </w:r>
      <w:r>
        <w:rPr>
          <w:rFonts w:ascii="Times New Roman" w:hAnsi="Times New Roman"/>
          <w:bCs/>
        </w:rPr>
        <w:t xml:space="preserve"> to indicate the elements of rigor and reproducibility that are addressed in your proposal. While some of these elements may not pertain to more basic research studies, they help provide a framework for how to approach comprehensive preclinical and clinical research design.  </w:t>
      </w:r>
    </w:p>
    <w:p w14:paraId="1605E29F" w14:textId="77777777" w:rsidR="00EE73D2" w:rsidRDefault="00EE73D2" w:rsidP="00E13718">
      <w:pPr>
        <w:spacing w:after="0"/>
        <w:contextualSpacing/>
        <w:jc w:val="both"/>
        <w:rPr>
          <w:rFonts w:ascii="Times New Roman" w:hAnsi="Times New Roman"/>
          <w:bCs/>
        </w:rPr>
      </w:pPr>
    </w:p>
    <w:p w14:paraId="24D1C7D7" w14:textId="13FECF9A" w:rsidR="00EE73D2" w:rsidRPr="00EE73D2" w:rsidRDefault="00EE73D2" w:rsidP="00E13718">
      <w:pPr>
        <w:spacing w:after="0"/>
        <w:contextualSpacing/>
        <w:jc w:val="both"/>
        <w:rPr>
          <w:rFonts w:ascii="Times New Roman" w:hAnsi="Times New Roman"/>
          <w:b/>
        </w:rPr>
      </w:pPr>
      <w:r w:rsidRPr="00EE73D2">
        <w:rPr>
          <w:rFonts w:ascii="Times New Roman" w:hAnsi="Times New Roman"/>
          <w:b/>
        </w:rPr>
        <w:t>Data Sharing</w:t>
      </w:r>
    </w:p>
    <w:p w14:paraId="596BA37A" w14:textId="77777777" w:rsidR="00EE73D2" w:rsidRPr="00EE73D2" w:rsidRDefault="00EE73D2" w:rsidP="00EE73D2">
      <w:pPr>
        <w:spacing w:after="0"/>
        <w:contextualSpacing/>
        <w:jc w:val="both"/>
        <w:rPr>
          <w:rFonts w:ascii="Times New Roman" w:hAnsi="Times New Roman"/>
          <w:bCs/>
        </w:rPr>
      </w:pPr>
      <w:r w:rsidRPr="00EE73D2">
        <w:rPr>
          <w:rFonts w:ascii="Times New Roman" w:hAnsi="Times New Roman"/>
          <w:bCs/>
        </w:rPr>
        <w:t>BrightFocus requires that applicants provide a summary of their data sharing plan and how they propose to make the research data generated from the proposed project available to the scientific community. Description of research data will be in accordance with the NIH policy.</w:t>
      </w:r>
    </w:p>
    <w:p w14:paraId="2BF01432" w14:textId="5A40EC80" w:rsidR="00EE73D2" w:rsidRPr="00EE73D2" w:rsidRDefault="00EE73D2" w:rsidP="4C654528">
      <w:pPr>
        <w:spacing w:after="0"/>
        <w:contextualSpacing/>
        <w:jc w:val="both"/>
        <w:rPr>
          <w:rFonts w:ascii="Times New Roman" w:hAnsi="Times New Roman"/>
        </w:rPr>
      </w:pPr>
      <w:r w:rsidRPr="4C654528">
        <w:rPr>
          <w:rFonts w:ascii="Times New Roman" w:hAnsi="Times New Roman"/>
        </w:rPr>
        <w:t xml:space="preserve">General data sharing resources: </w:t>
      </w:r>
      <w:hyperlink r:id="rId26">
        <w:r w:rsidRPr="4C654528">
          <w:rPr>
            <w:rStyle w:val="Hyperlink"/>
            <w:rFonts w:ascii="Times New Roman" w:hAnsi="Times New Roman"/>
          </w:rPr>
          <w:t>https://data-repository-finder.ll.mit.edu/</w:t>
        </w:r>
      </w:hyperlink>
      <w:r w:rsidR="270AF8DE" w:rsidRPr="4C654528">
        <w:rPr>
          <w:rFonts w:ascii="Times New Roman" w:hAnsi="Times New Roman"/>
        </w:rPr>
        <w:t xml:space="preserve"> </w:t>
      </w:r>
    </w:p>
    <w:p w14:paraId="4C69273D" w14:textId="00801B78" w:rsidR="00EE73D2" w:rsidRPr="00EE73D2" w:rsidRDefault="00EE73D2" w:rsidP="4C654528">
      <w:pPr>
        <w:spacing w:after="0"/>
        <w:contextualSpacing/>
        <w:jc w:val="both"/>
        <w:rPr>
          <w:rFonts w:ascii="Times New Roman" w:hAnsi="Times New Roman"/>
        </w:rPr>
      </w:pPr>
      <w:r w:rsidRPr="4C654528">
        <w:rPr>
          <w:rFonts w:ascii="Times New Roman" w:hAnsi="Times New Roman"/>
        </w:rPr>
        <w:t xml:space="preserve">For data sharing resources in vision sciences: </w:t>
      </w:r>
      <w:hyperlink r:id="rId27">
        <w:r w:rsidRPr="4C654528">
          <w:rPr>
            <w:rStyle w:val="Hyperlink"/>
            <w:rFonts w:ascii="Times New Roman" w:hAnsi="Times New Roman"/>
          </w:rPr>
          <w:t>https://neidatacommons.nei.nih.gov/</w:t>
        </w:r>
      </w:hyperlink>
      <w:r w:rsidR="39FA8083" w:rsidRPr="4C654528">
        <w:rPr>
          <w:rFonts w:ascii="Times New Roman" w:hAnsi="Times New Roman"/>
        </w:rPr>
        <w:t xml:space="preserve"> </w:t>
      </w:r>
    </w:p>
    <w:p w14:paraId="25E8ECAF" w14:textId="4E15E8B8" w:rsidR="00EE73D2" w:rsidRDefault="00EE73D2" w:rsidP="00EE73D2">
      <w:pPr>
        <w:spacing w:after="0"/>
        <w:contextualSpacing/>
        <w:jc w:val="both"/>
        <w:rPr>
          <w:rFonts w:ascii="Times New Roman" w:hAnsi="Times New Roman"/>
          <w:bCs/>
        </w:rPr>
      </w:pPr>
      <w:r w:rsidRPr="00EE73D2">
        <w:rPr>
          <w:rFonts w:ascii="Times New Roman" w:hAnsi="Times New Roman"/>
          <w:bCs/>
        </w:rPr>
        <w:t>In neurosciences:</w:t>
      </w:r>
      <w:r>
        <w:rPr>
          <w:rFonts w:ascii="Times New Roman" w:hAnsi="Times New Roman"/>
          <w:bCs/>
        </w:rPr>
        <w:t xml:space="preserve"> </w:t>
      </w:r>
      <w:hyperlink r:id="rId28" w:history="1">
        <w:r w:rsidR="00324BCE" w:rsidRPr="00EB03C4">
          <w:rPr>
            <w:rStyle w:val="Hyperlink"/>
            <w:rFonts w:ascii="Times New Roman" w:hAnsi="Times New Roman"/>
            <w:bCs/>
          </w:rPr>
          <w:t>https://www.nia.nih.gov/research/data-sharing-resources-researchers</w:t>
        </w:r>
      </w:hyperlink>
    </w:p>
    <w:p w14:paraId="7B4FBE39" w14:textId="77777777" w:rsidR="00324BCE" w:rsidRDefault="00324BCE" w:rsidP="00EE73D2">
      <w:pPr>
        <w:spacing w:after="0"/>
        <w:contextualSpacing/>
        <w:jc w:val="both"/>
        <w:rPr>
          <w:rFonts w:ascii="Times New Roman" w:hAnsi="Times New Roman"/>
          <w:bCs/>
        </w:rPr>
      </w:pPr>
    </w:p>
    <w:p w14:paraId="0D00BDB4"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t>Information on the database proposed in your application</w:t>
      </w:r>
      <w:r w:rsidRPr="00390198">
        <w:rPr>
          <w:rFonts w:ascii="Times New Roman" w:hAnsi="Times New Roman"/>
          <w:bCs/>
        </w:rPr>
        <w:t> </w:t>
      </w:r>
    </w:p>
    <w:p w14:paraId="707A5E8E"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If you are considering using electronic records or a database (public or private), please explain how the database is relevant to the specific aims proposed in your application. Additionally, provide a link to the database site and outline the key features that make it an ideal source. </w:t>
      </w:r>
    </w:p>
    <w:p w14:paraId="218A6852"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 </w:t>
      </w:r>
    </w:p>
    <w:p w14:paraId="55D0D9A5"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t>Innovative Aspects</w:t>
      </w:r>
      <w:r w:rsidRPr="00390198">
        <w:rPr>
          <w:rFonts w:ascii="Times New Roman" w:hAnsi="Times New Roman"/>
          <w:bCs/>
        </w:rPr>
        <w:t> </w:t>
      </w:r>
    </w:p>
    <w:p w14:paraId="483A7033"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State briefly and concisely what you consider to be most innovative about the proposed research or methodology. Limit your response to 750 characters including spaces. Text only. No special characters or formatting. </w:t>
      </w:r>
    </w:p>
    <w:p w14:paraId="04EF2587" w14:textId="77777777" w:rsidR="00390198" w:rsidRPr="00390198" w:rsidRDefault="468CB18D" w:rsidP="00390198">
      <w:pPr>
        <w:spacing w:after="0"/>
        <w:contextualSpacing/>
        <w:jc w:val="both"/>
        <w:rPr>
          <w:rFonts w:ascii="Times New Roman" w:hAnsi="Times New Roman"/>
          <w:bCs/>
        </w:rPr>
      </w:pPr>
      <w:r w:rsidRPr="5E38DD6D">
        <w:rPr>
          <w:rFonts w:ascii="Times New Roman" w:hAnsi="Times New Roman"/>
        </w:rPr>
        <w:t> </w:t>
      </w:r>
    </w:p>
    <w:p w14:paraId="69125A16" w14:textId="7A8818EB" w:rsidR="5E38DD6D" w:rsidRDefault="5E38DD6D" w:rsidP="5E38DD6D">
      <w:pPr>
        <w:spacing w:after="0"/>
        <w:contextualSpacing/>
        <w:jc w:val="both"/>
        <w:rPr>
          <w:rFonts w:ascii="Times New Roman" w:hAnsi="Times New Roman"/>
          <w:b/>
          <w:bCs/>
        </w:rPr>
      </w:pPr>
    </w:p>
    <w:p w14:paraId="657F6D14"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lastRenderedPageBreak/>
        <w:t>Translational Plan</w:t>
      </w:r>
      <w:r w:rsidRPr="00390198">
        <w:rPr>
          <w:rFonts w:ascii="Times New Roman" w:hAnsi="Times New Roman"/>
          <w:bCs/>
        </w:rPr>
        <w:t> </w:t>
      </w:r>
    </w:p>
    <w:p w14:paraId="64888B94"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The generosity of BrightFocus’ donors comes from a desire to eliminate human suffering. For some lines of research, this may imply progress towards clinical goals. For other lines, the human impact may be felt through influence on the academic field, policy guidance, or other more indirect outcomes. Assuming that your research aims are successful, what is your general administrative and experimental plan for advancing this line of inquiry to a point of relevance to sufferers of this disease? Limit your response to 1500 characters including spaces. Text only. No special characters or formatting. </w:t>
      </w:r>
    </w:p>
    <w:p w14:paraId="655F9B82"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 </w:t>
      </w:r>
    </w:p>
    <w:p w14:paraId="1FDDB5E7"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t>Specific Aims and Benchmark Accomplishments</w:t>
      </w:r>
      <w:r w:rsidRPr="00390198">
        <w:rPr>
          <w:rFonts w:ascii="Times New Roman" w:hAnsi="Times New Roman"/>
          <w:bCs/>
        </w:rPr>
        <w:t> </w:t>
      </w:r>
    </w:p>
    <w:p w14:paraId="17981312"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State the objectives and the hypotheses to be tested and describe concisely and realistically what the specific research described in this application is intended to accomplish. Please include the milestone or benchmark accomplishments that you will use to assess progress on this project. Limit your response to 4200 characters including spaces. Text only. No special characters or formatting. Specific Aims do not need to be reiterated in the research plan document. </w:t>
      </w:r>
    </w:p>
    <w:p w14:paraId="40205D33"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 </w:t>
      </w:r>
    </w:p>
    <w:p w14:paraId="34A44831"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t>NOTE:</w:t>
      </w:r>
      <w:r w:rsidRPr="00390198">
        <w:rPr>
          <w:rFonts w:ascii="Times New Roman" w:hAnsi="Times New Roman"/>
          <w:bCs/>
        </w:rPr>
        <w:t> You may attach a schematic of Specific Aims and Benchmark Accomplishments in Section 13 (Research plan and supporting Attachments). </w:t>
      </w:r>
    </w:p>
    <w:p w14:paraId="1D725166"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 </w:t>
      </w:r>
    </w:p>
    <w:p w14:paraId="45A9887A"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t>Relevance of Proposed Research to Glaucoma</w:t>
      </w:r>
      <w:r w:rsidRPr="00390198">
        <w:rPr>
          <w:rFonts w:ascii="Times New Roman" w:hAnsi="Times New Roman"/>
          <w:bCs/>
        </w:rPr>
        <w:t> </w:t>
      </w:r>
    </w:p>
    <w:p w14:paraId="13E582AB"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State briefly and concisely how the proposed research is relevant to determining the causes of or possible treatment or cure for Glaucoma. Limit your response to 1200 characters including spaces. Text only. No special characters or formatting. </w:t>
      </w:r>
    </w:p>
    <w:p w14:paraId="66D2A57F"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Cs/>
        </w:rPr>
        <w:t> </w:t>
      </w:r>
    </w:p>
    <w:p w14:paraId="3A23EF00" w14:textId="77777777" w:rsidR="00390198" w:rsidRPr="00390198" w:rsidRDefault="00390198" w:rsidP="00390198">
      <w:pPr>
        <w:spacing w:after="0"/>
        <w:contextualSpacing/>
        <w:jc w:val="both"/>
        <w:rPr>
          <w:rFonts w:ascii="Times New Roman" w:hAnsi="Times New Roman"/>
          <w:bCs/>
        </w:rPr>
      </w:pPr>
      <w:r w:rsidRPr="00390198">
        <w:rPr>
          <w:rFonts w:ascii="Times New Roman" w:hAnsi="Times New Roman"/>
          <w:b/>
          <w:bCs/>
        </w:rPr>
        <w:t>Research Tool Development</w:t>
      </w:r>
      <w:r w:rsidRPr="00390198">
        <w:rPr>
          <w:rFonts w:ascii="Times New Roman" w:hAnsi="Times New Roman"/>
          <w:bCs/>
        </w:rPr>
        <w:t> </w:t>
      </w:r>
    </w:p>
    <w:p w14:paraId="475D8488" w14:textId="60086CED" w:rsidR="00390198" w:rsidRDefault="00390198" w:rsidP="00EE73D2">
      <w:pPr>
        <w:spacing w:after="0"/>
        <w:contextualSpacing/>
        <w:jc w:val="both"/>
        <w:rPr>
          <w:rFonts w:ascii="Times New Roman" w:hAnsi="Times New Roman"/>
          <w:bCs/>
        </w:rPr>
      </w:pPr>
      <w:r w:rsidRPr="00390198">
        <w:rPr>
          <w:rFonts w:ascii="Times New Roman" w:hAnsi="Times New Roman"/>
          <w:bCs/>
        </w:rPr>
        <w:t>Applicants to the NGR program are encouraged to apply for funding to create tools that would benefit all investigators in the field, including animal models of disease, or cell lines. Please select yes if this application involves creating tools for glaucoma research. </w:t>
      </w:r>
    </w:p>
    <w:p w14:paraId="1DB3EDAB" w14:textId="77777777" w:rsidR="00E13718" w:rsidRDefault="00E13718" w:rsidP="00015B52">
      <w:pPr>
        <w:spacing w:after="0" w:line="271" w:lineRule="auto"/>
        <w:rPr>
          <w:rFonts w:ascii="Times New Roman" w:hAnsi="Times New Roman"/>
          <w:b/>
          <w:bCs/>
          <w:color w:val="333333"/>
          <w:shd w:val="clear" w:color="auto" w:fill="FFFFFF"/>
        </w:rPr>
      </w:pPr>
    </w:p>
    <w:p w14:paraId="79CD99E8" w14:textId="77777777" w:rsidR="00015B52" w:rsidRPr="00857380" w:rsidRDefault="00015B52" w:rsidP="00015B52">
      <w:pPr>
        <w:spacing w:after="0" w:line="271" w:lineRule="auto"/>
        <w:rPr>
          <w:rFonts w:ascii="Times New Roman" w:hAnsi="Times New Roman"/>
          <w:b/>
          <w:bCs/>
        </w:rPr>
      </w:pPr>
      <w:r w:rsidRPr="00857380">
        <w:rPr>
          <w:rFonts w:ascii="Times New Roman" w:hAnsi="Times New Roman"/>
          <w:b/>
          <w:bCs/>
        </w:rPr>
        <w:t xml:space="preserve">Section </w:t>
      </w:r>
      <w:r>
        <w:rPr>
          <w:rFonts w:ascii="Times New Roman" w:hAnsi="Times New Roman"/>
          <w:b/>
          <w:bCs/>
        </w:rPr>
        <w:t>9</w:t>
      </w:r>
    </w:p>
    <w:p w14:paraId="5F9645ED" w14:textId="77777777" w:rsidR="00015B52" w:rsidRPr="009B764A" w:rsidRDefault="00015B52" w:rsidP="00015B52">
      <w:pPr>
        <w:spacing w:after="0" w:line="271" w:lineRule="auto"/>
        <w:rPr>
          <w:rFonts w:ascii="Times New Roman" w:hAnsi="Times New Roman"/>
          <w:b/>
          <w:bCs/>
          <w:caps/>
          <w:u w:val="single"/>
        </w:rPr>
      </w:pPr>
      <w:r w:rsidRPr="009B764A">
        <w:rPr>
          <w:rFonts w:ascii="Times New Roman" w:hAnsi="Times New Roman"/>
          <w:b/>
          <w:bCs/>
          <w:caps/>
          <w:u w:val="single"/>
        </w:rPr>
        <w:t>Facilities and Environment</w:t>
      </w:r>
    </w:p>
    <w:p w14:paraId="23057DA0" w14:textId="77777777" w:rsidR="00015B52" w:rsidRDefault="00015B52" w:rsidP="00015B52">
      <w:pPr>
        <w:spacing w:after="0" w:line="271" w:lineRule="auto"/>
        <w:jc w:val="both"/>
        <w:rPr>
          <w:rFonts w:ascii="Times New Roman" w:hAnsi="Times New Roman"/>
        </w:rPr>
      </w:pPr>
    </w:p>
    <w:p w14:paraId="24B12583" w14:textId="77777777" w:rsidR="00015B52" w:rsidRPr="00566654" w:rsidRDefault="00015B52" w:rsidP="00015B52">
      <w:pPr>
        <w:spacing w:after="0" w:line="271" w:lineRule="auto"/>
        <w:jc w:val="both"/>
        <w:rPr>
          <w:rFonts w:ascii="Times New Roman" w:hAnsi="Times New Roman"/>
        </w:rPr>
      </w:pPr>
      <w:r w:rsidRPr="00566654">
        <w:rPr>
          <w:rFonts w:ascii="Times New Roman" w:hAnsi="Times New Roman"/>
        </w:rPr>
        <w:t>Briefly document the suitability of the available research facilities and academic environment for the execution of the proposed research. Do not list facilities that are irrelevant to the proposed research.  Exceptional resources should be noted, but more common resources should be omitted or summarized generically.</w:t>
      </w:r>
      <w:r w:rsidRPr="00857380">
        <w:rPr>
          <w:rFonts w:ascii="Times New Roman" w:hAnsi="Times New Roman"/>
        </w:rPr>
        <w:t xml:space="preserve"> Limit your response to 50</w:t>
      </w:r>
      <w:r w:rsidRPr="00211403">
        <w:rPr>
          <w:rFonts w:ascii="Times New Roman" w:hAnsi="Times New Roman"/>
        </w:rPr>
        <w:t xml:space="preserve">00 characters </w:t>
      </w:r>
      <w:r w:rsidRPr="00211403">
        <w:rPr>
          <w:rFonts w:ascii="Times New Roman" w:hAnsi="Times New Roman"/>
          <w:color w:val="000000"/>
        </w:rPr>
        <w:t>including spaces</w:t>
      </w:r>
      <w:r w:rsidRPr="00BA032E">
        <w:rPr>
          <w:rFonts w:ascii="Times New Roman" w:hAnsi="Times New Roman"/>
          <w:color w:val="000000"/>
        </w:rPr>
        <w:t>.</w:t>
      </w:r>
    </w:p>
    <w:p w14:paraId="3AF8E9E2" w14:textId="77777777" w:rsidR="00015B52" w:rsidRPr="00857380" w:rsidRDefault="00015B52" w:rsidP="00015B52">
      <w:pPr>
        <w:spacing w:after="0" w:line="271" w:lineRule="auto"/>
        <w:rPr>
          <w:rFonts w:ascii="Times New Roman" w:hAnsi="Times New Roman"/>
          <w:b/>
          <w:bCs/>
        </w:rPr>
      </w:pPr>
    </w:p>
    <w:p w14:paraId="7A314E07" w14:textId="77777777" w:rsidR="00015B52" w:rsidRPr="00857380" w:rsidRDefault="00015B52" w:rsidP="00015B52">
      <w:pPr>
        <w:spacing w:after="0" w:line="271" w:lineRule="auto"/>
        <w:rPr>
          <w:rFonts w:ascii="Times New Roman" w:hAnsi="Times New Roman"/>
          <w:b/>
          <w:bCs/>
        </w:rPr>
      </w:pPr>
      <w:r w:rsidRPr="00857380">
        <w:rPr>
          <w:rFonts w:ascii="Times New Roman" w:hAnsi="Times New Roman"/>
          <w:b/>
          <w:bCs/>
        </w:rPr>
        <w:t xml:space="preserve">Section </w:t>
      </w:r>
      <w:r>
        <w:rPr>
          <w:rFonts w:ascii="Times New Roman" w:hAnsi="Times New Roman"/>
          <w:b/>
          <w:bCs/>
        </w:rPr>
        <w:t>10</w:t>
      </w:r>
    </w:p>
    <w:p w14:paraId="508B54F5" w14:textId="77777777" w:rsidR="00015B52" w:rsidRPr="009B764A" w:rsidRDefault="00015B52" w:rsidP="00015B52">
      <w:pPr>
        <w:spacing w:after="0" w:line="271" w:lineRule="auto"/>
        <w:rPr>
          <w:rFonts w:ascii="Times New Roman" w:hAnsi="Times New Roman"/>
          <w:b/>
          <w:bCs/>
          <w:caps/>
          <w:u w:val="single"/>
        </w:rPr>
      </w:pPr>
      <w:r w:rsidRPr="009B764A">
        <w:rPr>
          <w:rFonts w:ascii="Times New Roman" w:hAnsi="Times New Roman"/>
          <w:b/>
          <w:bCs/>
          <w:caps/>
          <w:u w:val="single"/>
        </w:rPr>
        <w:t>Budget Period Details</w:t>
      </w:r>
    </w:p>
    <w:p w14:paraId="0C4722EF" w14:textId="77777777" w:rsidR="00015B52" w:rsidRDefault="00015B52" w:rsidP="00015B52">
      <w:pPr>
        <w:spacing w:after="0" w:line="271" w:lineRule="auto"/>
        <w:jc w:val="both"/>
        <w:rPr>
          <w:rFonts w:ascii="Times New Roman" w:hAnsi="Times New Roman"/>
        </w:rPr>
      </w:pPr>
    </w:p>
    <w:p w14:paraId="2013DBD4" w14:textId="77777777" w:rsidR="00015B52" w:rsidRDefault="00015B52" w:rsidP="00015B52">
      <w:pPr>
        <w:spacing w:after="0" w:line="271" w:lineRule="auto"/>
        <w:jc w:val="both"/>
        <w:rPr>
          <w:rFonts w:ascii="Times New Roman" w:hAnsi="Times New Roman"/>
        </w:rPr>
      </w:pPr>
      <w:r w:rsidRPr="00566654">
        <w:rPr>
          <w:rFonts w:ascii="Times New Roman" w:hAnsi="Times New Roman"/>
        </w:rPr>
        <w:t xml:space="preserve">Prepare separate budgets for each year for which funding is requested. The total funds in the budget must not exceed the amount requested. </w:t>
      </w:r>
      <w:r w:rsidRPr="00566654">
        <w:rPr>
          <w:rFonts w:ascii="Times New Roman" w:hAnsi="Times New Roman"/>
          <w:b/>
        </w:rPr>
        <w:t>The budget may not contain administrative overhead or indirect costs</w:t>
      </w:r>
      <w:r w:rsidRPr="00566654">
        <w:rPr>
          <w:rFonts w:ascii="Times New Roman" w:hAnsi="Times New Roman"/>
        </w:rPr>
        <w:t xml:space="preserve"> </w:t>
      </w:r>
      <w:r w:rsidRPr="00566654">
        <w:rPr>
          <w:rFonts w:ascii="Times New Roman" w:hAnsi="Times New Roman"/>
          <w:b/>
        </w:rPr>
        <w:t xml:space="preserve">(or other prohibited items) </w:t>
      </w:r>
      <w:r w:rsidRPr="00566654">
        <w:rPr>
          <w:rFonts w:ascii="Times New Roman" w:hAnsi="Times New Roman"/>
        </w:rPr>
        <w:t>and should be prepared in U.S. dollars. BrightFocus budgets are divided into the following categories:</w:t>
      </w:r>
    </w:p>
    <w:p w14:paraId="34E525EA" w14:textId="77777777" w:rsidR="00015B52" w:rsidRPr="00566654" w:rsidRDefault="00015B52" w:rsidP="00015B52">
      <w:pPr>
        <w:spacing w:after="0" w:line="271" w:lineRule="auto"/>
        <w:jc w:val="both"/>
        <w:rPr>
          <w:rFonts w:ascii="Times New Roman" w:hAnsi="Times New Roman"/>
        </w:rPr>
      </w:pPr>
    </w:p>
    <w:p w14:paraId="55EC49F0" w14:textId="77777777" w:rsidR="00015B52" w:rsidRPr="00566654" w:rsidRDefault="00015B52" w:rsidP="00015B52">
      <w:pPr>
        <w:spacing w:after="0" w:line="271" w:lineRule="auto"/>
        <w:jc w:val="both"/>
        <w:rPr>
          <w:rFonts w:ascii="Times New Roman" w:hAnsi="Times New Roman"/>
        </w:rPr>
      </w:pPr>
      <w:r w:rsidRPr="00566654">
        <w:rPr>
          <w:rFonts w:ascii="Times New Roman" w:hAnsi="Times New Roman"/>
          <w:b/>
          <w:bCs/>
        </w:rPr>
        <w:lastRenderedPageBreak/>
        <w:t>Personnel Costs</w:t>
      </w:r>
    </w:p>
    <w:p w14:paraId="1C620363" w14:textId="36A548BE" w:rsidR="00015B52" w:rsidRDefault="00015B52" w:rsidP="00015B52">
      <w:pPr>
        <w:spacing w:after="0" w:line="271" w:lineRule="auto"/>
        <w:jc w:val="both"/>
        <w:rPr>
          <w:rFonts w:ascii="Times New Roman" w:hAnsi="Times New Roman"/>
        </w:rPr>
      </w:pPr>
      <w:r w:rsidRPr="00566654">
        <w:rPr>
          <w:rFonts w:ascii="Times New Roman" w:hAnsi="Times New Roman"/>
        </w:rPr>
        <w:t>The Principal Investigator, key investigators, and any support personnel (usually Technicians</w:t>
      </w:r>
      <w:r>
        <w:rPr>
          <w:rFonts w:ascii="Times New Roman" w:hAnsi="Times New Roman"/>
        </w:rPr>
        <w:t xml:space="preserve"> or Research Assistants</w:t>
      </w:r>
      <w:r w:rsidRPr="00566654">
        <w:rPr>
          <w:rFonts w:ascii="Times New Roman" w:hAnsi="Times New Roman"/>
        </w:rPr>
        <w:t xml:space="preserve">) actively involved in research may request salary and benefits. Such requests should be justified and include indications of the percentage of time the personnel will devote to the proposed project (percent effort). If your salary is already paid for by the grantee institution, then do not request any dollar amount in the salary portion of the budget. </w:t>
      </w:r>
      <w:r w:rsidR="00E23B57" w:rsidRPr="00566654">
        <w:rPr>
          <w:rFonts w:ascii="Times New Roman" w:hAnsi="Times New Roman"/>
        </w:rPr>
        <w:t>You m</w:t>
      </w:r>
      <w:r w:rsidR="00E23B57">
        <w:rPr>
          <w:rFonts w:ascii="Times New Roman" w:hAnsi="Times New Roman"/>
        </w:rPr>
        <w:t>ust</w:t>
      </w:r>
      <w:r w:rsidR="00E23B57" w:rsidRPr="00566654">
        <w:rPr>
          <w:rFonts w:ascii="Times New Roman" w:hAnsi="Times New Roman"/>
        </w:rPr>
        <w:t>, however, list percent effort</w:t>
      </w:r>
      <w:r w:rsidR="00E23B57">
        <w:rPr>
          <w:rFonts w:ascii="Times New Roman" w:hAnsi="Times New Roman"/>
        </w:rPr>
        <w:t xml:space="preserve"> that you will devote to the proposed project</w:t>
      </w:r>
      <w:r w:rsidR="00E23B57" w:rsidRPr="00566654">
        <w:rPr>
          <w:rFonts w:ascii="Times New Roman" w:hAnsi="Times New Roman"/>
        </w:rPr>
        <w:t>.</w:t>
      </w:r>
    </w:p>
    <w:p w14:paraId="5A7CC4F9" w14:textId="77777777" w:rsidR="000B62C3" w:rsidRDefault="000B62C3" w:rsidP="00015B52">
      <w:pPr>
        <w:spacing w:after="0" w:line="271" w:lineRule="auto"/>
        <w:jc w:val="both"/>
        <w:rPr>
          <w:rFonts w:ascii="Times New Roman" w:hAnsi="Times New Roman"/>
          <w:b/>
          <w:bCs/>
        </w:rPr>
      </w:pPr>
    </w:p>
    <w:p w14:paraId="7728AE60" w14:textId="626F14C5" w:rsidR="00015B52" w:rsidRPr="00566654" w:rsidRDefault="00015B52" w:rsidP="00015B52">
      <w:pPr>
        <w:spacing w:after="0" w:line="271" w:lineRule="auto"/>
        <w:jc w:val="both"/>
        <w:rPr>
          <w:rFonts w:ascii="Times New Roman" w:hAnsi="Times New Roman"/>
          <w:b/>
          <w:bCs/>
        </w:rPr>
      </w:pPr>
      <w:r w:rsidRPr="00566654">
        <w:rPr>
          <w:rFonts w:ascii="Times New Roman" w:hAnsi="Times New Roman"/>
          <w:b/>
          <w:bCs/>
        </w:rPr>
        <w:t>Non-Personnel Costs</w:t>
      </w:r>
    </w:p>
    <w:p w14:paraId="6EB688AA" w14:textId="77777777" w:rsidR="00015B52" w:rsidRDefault="00015B52" w:rsidP="00015B52">
      <w:pPr>
        <w:spacing w:after="0" w:line="271" w:lineRule="auto"/>
        <w:jc w:val="both"/>
        <w:rPr>
          <w:rFonts w:ascii="Times New Roman" w:hAnsi="Times New Roman"/>
        </w:rPr>
      </w:pPr>
      <w:r w:rsidRPr="00566654">
        <w:rPr>
          <w:rFonts w:ascii="Times New Roman" w:hAnsi="Times New Roman"/>
          <w:b/>
          <w:bCs/>
        </w:rPr>
        <w:t>Supplies</w:t>
      </w:r>
      <w:r w:rsidRPr="00566654">
        <w:rPr>
          <w:rFonts w:ascii="Times New Roman" w:hAnsi="Times New Roman"/>
        </w:rPr>
        <w:t>: The amount of money requested for supplies should be divided into major research supply categories (e.g., cell biology reagents, test fees, etc.). If animals are to be involved, the justification should state how many are to be used, their unit purchase price, and their unit care cost.</w:t>
      </w:r>
    </w:p>
    <w:p w14:paraId="6BA5E242" w14:textId="77777777" w:rsidR="00015B52" w:rsidRPr="00566654" w:rsidRDefault="00015B52" w:rsidP="00015B52">
      <w:pPr>
        <w:spacing w:after="0" w:line="271" w:lineRule="auto"/>
        <w:jc w:val="both"/>
        <w:rPr>
          <w:rFonts w:ascii="Times New Roman" w:hAnsi="Times New Roman"/>
        </w:rPr>
      </w:pPr>
    </w:p>
    <w:p w14:paraId="55E5EB98" w14:textId="77777777" w:rsidR="00015B52" w:rsidRDefault="00015B52" w:rsidP="00015B52">
      <w:pPr>
        <w:spacing w:after="0" w:line="271" w:lineRule="auto"/>
        <w:jc w:val="both"/>
        <w:rPr>
          <w:rFonts w:ascii="Times New Roman" w:hAnsi="Times New Roman"/>
        </w:rPr>
      </w:pPr>
      <w:r w:rsidRPr="00566654">
        <w:rPr>
          <w:rFonts w:ascii="Times New Roman" w:hAnsi="Times New Roman"/>
          <w:b/>
          <w:bCs/>
        </w:rPr>
        <w:t>Equipment</w:t>
      </w:r>
      <w:r w:rsidRPr="00566654">
        <w:rPr>
          <w:rFonts w:ascii="Times New Roman" w:hAnsi="Times New Roman"/>
        </w:rPr>
        <w:t>: Any major item of equipment valued over US$1,000 should be specifically named in the budget. BrightFocus will not fund the purchase of large capital equipment. Requested equipment must be directly related to, and enabling of, the proposed research.</w:t>
      </w:r>
    </w:p>
    <w:p w14:paraId="708C1C87" w14:textId="77777777" w:rsidR="00015B52" w:rsidRPr="00566654" w:rsidRDefault="00015B52" w:rsidP="00015B52">
      <w:pPr>
        <w:spacing w:after="0" w:line="271" w:lineRule="auto"/>
        <w:jc w:val="both"/>
        <w:rPr>
          <w:rFonts w:ascii="Times New Roman" w:hAnsi="Times New Roman"/>
        </w:rPr>
      </w:pPr>
    </w:p>
    <w:p w14:paraId="4A2F5FFA" w14:textId="77777777" w:rsidR="00015B52" w:rsidRDefault="00015B52" w:rsidP="00015B52">
      <w:pPr>
        <w:spacing w:after="0" w:line="271" w:lineRule="auto"/>
        <w:jc w:val="both"/>
        <w:rPr>
          <w:rFonts w:ascii="Times New Roman" w:hAnsi="Times New Roman"/>
        </w:rPr>
      </w:pPr>
      <w:r w:rsidRPr="00566654">
        <w:rPr>
          <w:rFonts w:ascii="Times New Roman" w:hAnsi="Times New Roman"/>
          <w:b/>
          <w:bCs/>
        </w:rPr>
        <w:t>Contractual Services</w:t>
      </w:r>
      <w:r w:rsidRPr="00566654">
        <w:rPr>
          <w:rFonts w:ascii="Times New Roman" w:hAnsi="Times New Roman"/>
        </w:rPr>
        <w:t>: The Budget should specify any major support services required under the proposed research, such as preparation or laboratory testing of biological materials. The justification should indicate the period of contractual service.</w:t>
      </w:r>
    </w:p>
    <w:p w14:paraId="1681DA42" w14:textId="77777777" w:rsidR="00015B52" w:rsidRPr="00566654" w:rsidRDefault="00015B52" w:rsidP="00015B52">
      <w:pPr>
        <w:spacing w:after="0" w:line="271" w:lineRule="auto"/>
        <w:jc w:val="both"/>
        <w:rPr>
          <w:rFonts w:ascii="Times New Roman" w:hAnsi="Times New Roman"/>
        </w:rPr>
      </w:pPr>
    </w:p>
    <w:p w14:paraId="0E9EC0B0" w14:textId="77777777" w:rsidR="00015B52" w:rsidRDefault="00015B52" w:rsidP="00015B52">
      <w:pPr>
        <w:spacing w:after="0" w:line="271" w:lineRule="auto"/>
        <w:jc w:val="both"/>
        <w:rPr>
          <w:rFonts w:ascii="Times New Roman" w:hAnsi="Times New Roman"/>
        </w:rPr>
      </w:pPr>
      <w:r w:rsidRPr="00566654">
        <w:rPr>
          <w:rFonts w:ascii="Times New Roman" w:hAnsi="Times New Roman"/>
          <w:b/>
          <w:bCs/>
        </w:rPr>
        <w:t>Travel</w:t>
      </w:r>
      <w:r w:rsidRPr="00566654">
        <w:rPr>
          <w:rFonts w:ascii="Times New Roman" w:hAnsi="Times New Roman"/>
        </w:rPr>
        <w:t>: Travel must be relevant to the accomplishment of the project or dissemination of results of the supported research.</w:t>
      </w:r>
      <w:r w:rsidRPr="00566654">
        <w:rPr>
          <w:rFonts w:ascii="Times New Roman" w:hAnsi="Times New Roman"/>
          <w:b/>
          <w:bCs/>
        </w:rPr>
        <w:t xml:space="preserve"> </w:t>
      </w:r>
      <w:r w:rsidRPr="00566654">
        <w:rPr>
          <w:rFonts w:ascii="Times New Roman" w:hAnsi="Times New Roman"/>
        </w:rPr>
        <w:t xml:space="preserve">The purpose of the travel and destination should be clearly indicated, justified, and may not include premium ticketing packages (i.e., first class or other luxury travel). </w:t>
      </w:r>
    </w:p>
    <w:p w14:paraId="7B52E7F1" w14:textId="77777777" w:rsidR="00015B52" w:rsidRPr="00566654" w:rsidRDefault="00015B52" w:rsidP="00015B52">
      <w:pPr>
        <w:spacing w:after="0" w:line="271" w:lineRule="auto"/>
        <w:jc w:val="both"/>
        <w:rPr>
          <w:rFonts w:ascii="Times New Roman" w:hAnsi="Times New Roman"/>
        </w:rPr>
      </w:pPr>
    </w:p>
    <w:p w14:paraId="3698F7BF" w14:textId="77777777" w:rsidR="00015B52" w:rsidRPr="00566654" w:rsidRDefault="00015B52" w:rsidP="00015B52">
      <w:pPr>
        <w:spacing w:after="0" w:line="271" w:lineRule="auto"/>
        <w:jc w:val="both"/>
        <w:rPr>
          <w:rFonts w:ascii="Times New Roman" w:hAnsi="Times New Roman"/>
        </w:rPr>
      </w:pPr>
      <w:r w:rsidRPr="00566654">
        <w:rPr>
          <w:rFonts w:ascii="Times New Roman" w:hAnsi="Times New Roman"/>
          <w:b/>
          <w:bCs/>
        </w:rPr>
        <w:t>Other</w:t>
      </w:r>
      <w:r w:rsidRPr="00566654">
        <w:rPr>
          <w:rFonts w:ascii="Times New Roman" w:hAnsi="Times New Roman"/>
        </w:rPr>
        <w:t>: Itemize any other expenses by category. This category is often used by investigators seeking funding to defray costs of publication or registration at conferences where the results of the proposed research are to be presented. Please note that tuition reimbursement for undergraduate and graduate students is an allowable budget item, but tuition remission is not an allowable budget item.</w:t>
      </w:r>
    </w:p>
    <w:p w14:paraId="25652325" w14:textId="77777777" w:rsidR="00015B52" w:rsidRDefault="00015B52" w:rsidP="00015B52">
      <w:pPr>
        <w:spacing w:after="0" w:line="271" w:lineRule="auto"/>
        <w:jc w:val="both"/>
        <w:rPr>
          <w:rFonts w:ascii="Times New Roman" w:hAnsi="Times New Roman"/>
          <w:b/>
        </w:rPr>
      </w:pPr>
    </w:p>
    <w:p w14:paraId="3402043B" w14:textId="77777777" w:rsidR="00015B52" w:rsidRPr="00566654" w:rsidRDefault="00015B52" w:rsidP="00015B52">
      <w:pPr>
        <w:spacing w:after="0" w:line="271" w:lineRule="auto"/>
        <w:ind w:left="720"/>
        <w:jc w:val="both"/>
        <w:rPr>
          <w:rFonts w:ascii="Times New Roman" w:hAnsi="Times New Roman"/>
        </w:rPr>
      </w:pPr>
      <w:r>
        <w:rPr>
          <w:rFonts w:ascii="Times New Roman" w:hAnsi="Times New Roman"/>
          <w:b/>
        </w:rPr>
        <w:t>Note Regarding Budget Cuts</w:t>
      </w:r>
      <w:r w:rsidRPr="00566654">
        <w:rPr>
          <w:rFonts w:ascii="Times New Roman" w:hAnsi="Times New Roman"/>
          <w:b/>
        </w:rPr>
        <w:t>:</w:t>
      </w:r>
      <w:r w:rsidRPr="00566654">
        <w:rPr>
          <w:rFonts w:ascii="Times New Roman" w:hAnsi="Times New Roman"/>
        </w:rPr>
        <w:t xml:space="preserve"> When awards are offered, most budgets are approved as requested. However, in some cases BrightFocus may elect to make awards for only a portion of the requested budget. These decisions are made on the recommendations of peer reviewers and may manifest as an elimination of specific budget items, proposal aims, or percentage cuts off of the total award value. </w:t>
      </w:r>
    </w:p>
    <w:p w14:paraId="4C691157" w14:textId="77777777" w:rsidR="00015B52" w:rsidRDefault="00015B52" w:rsidP="00015B52">
      <w:pPr>
        <w:spacing w:after="0" w:line="271" w:lineRule="auto"/>
        <w:jc w:val="both"/>
        <w:rPr>
          <w:rFonts w:ascii="Times New Roman" w:hAnsi="Times New Roman"/>
          <w:b/>
        </w:rPr>
      </w:pPr>
    </w:p>
    <w:p w14:paraId="75CB2280" w14:textId="77777777" w:rsidR="00015B52" w:rsidRPr="00566654" w:rsidRDefault="00015B52" w:rsidP="00015B52">
      <w:pPr>
        <w:spacing w:after="0" w:line="271" w:lineRule="auto"/>
        <w:ind w:left="720"/>
        <w:jc w:val="both"/>
        <w:rPr>
          <w:rFonts w:ascii="Times New Roman" w:hAnsi="Times New Roman"/>
        </w:rPr>
      </w:pPr>
      <w:r>
        <w:rPr>
          <w:rFonts w:ascii="Times New Roman" w:hAnsi="Times New Roman"/>
          <w:b/>
        </w:rPr>
        <w:t>Note Regarding Open Access Publications</w:t>
      </w:r>
      <w:r w:rsidRPr="00566654">
        <w:rPr>
          <w:rFonts w:ascii="Times New Roman" w:hAnsi="Times New Roman"/>
          <w:b/>
        </w:rPr>
        <w:t>:</w:t>
      </w:r>
      <w:r w:rsidRPr="00566654">
        <w:rPr>
          <w:rFonts w:ascii="Times New Roman" w:hAnsi="Times New Roman"/>
        </w:rPr>
        <w:t xml:space="preserve"> BrightFocus does not require publication in specific journals or attendance at specific conferences. However, as a publicly-supported charity, BrightFocus recognizes the contribution of open-access model journals to the scientific community. BrightFocus grant applicants may request reasonable funds to allow publication in such journals.</w:t>
      </w:r>
    </w:p>
    <w:p w14:paraId="0CF777EC" w14:textId="77777777" w:rsidR="00015B52" w:rsidRPr="00857380" w:rsidRDefault="00015B52" w:rsidP="00015B52">
      <w:pPr>
        <w:spacing w:after="0" w:line="271" w:lineRule="auto"/>
        <w:rPr>
          <w:rFonts w:ascii="Times New Roman" w:hAnsi="Times New Roman"/>
          <w:b/>
          <w:bCs/>
        </w:rPr>
      </w:pPr>
    </w:p>
    <w:p w14:paraId="0CC0501C" w14:textId="77777777" w:rsidR="00015B52" w:rsidRPr="00857380" w:rsidRDefault="00015B52" w:rsidP="00015B52">
      <w:pPr>
        <w:spacing w:after="0" w:line="271" w:lineRule="auto"/>
        <w:rPr>
          <w:rFonts w:ascii="Times New Roman" w:hAnsi="Times New Roman"/>
          <w:b/>
          <w:bCs/>
        </w:rPr>
      </w:pPr>
      <w:r w:rsidRPr="00857380">
        <w:rPr>
          <w:rFonts w:ascii="Times New Roman" w:hAnsi="Times New Roman"/>
          <w:b/>
          <w:bCs/>
        </w:rPr>
        <w:t>Section 1</w:t>
      </w:r>
      <w:r>
        <w:rPr>
          <w:rFonts w:ascii="Times New Roman" w:hAnsi="Times New Roman"/>
          <w:b/>
          <w:bCs/>
        </w:rPr>
        <w:t>1</w:t>
      </w:r>
    </w:p>
    <w:p w14:paraId="48CDFE90" w14:textId="77777777" w:rsidR="00015B52" w:rsidRPr="009B764A" w:rsidRDefault="00015B52" w:rsidP="00015B52">
      <w:pPr>
        <w:spacing w:after="0" w:line="271" w:lineRule="auto"/>
        <w:rPr>
          <w:rFonts w:ascii="Times New Roman" w:hAnsi="Times New Roman"/>
          <w:b/>
          <w:bCs/>
          <w:caps/>
          <w:u w:val="single"/>
        </w:rPr>
      </w:pPr>
      <w:r w:rsidRPr="009B764A">
        <w:rPr>
          <w:rFonts w:ascii="Times New Roman" w:hAnsi="Times New Roman"/>
          <w:b/>
          <w:bCs/>
          <w:caps/>
          <w:u w:val="single"/>
        </w:rPr>
        <w:t xml:space="preserve">Budget Summary </w:t>
      </w:r>
      <w:r>
        <w:rPr>
          <w:rFonts w:ascii="Times New Roman" w:hAnsi="Times New Roman"/>
          <w:b/>
          <w:bCs/>
          <w:caps/>
          <w:u w:val="single"/>
        </w:rPr>
        <w:t>AND JUSTIFICATION</w:t>
      </w:r>
    </w:p>
    <w:p w14:paraId="21ABC397" w14:textId="77777777" w:rsidR="00015B52" w:rsidRDefault="00015B52" w:rsidP="00015B52">
      <w:pPr>
        <w:spacing w:after="0" w:line="271" w:lineRule="auto"/>
        <w:jc w:val="both"/>
        <w:rPr>
          <w:rFonts w:ascii="Times New Roman" w:hAnsi="Times New Roman"/>
        </w:rPr>
      </w:pPr>
    </w:p>
    <w:p w14:paraId="7267FFF8" w14:textId="3E36B8E2" w:rsidR="00015B52" w:rsidRPr="00BB3148" w:rsidRDefault="00015B52" w:rsidP="00BB3148">
      <w:pPr>
        <w:spacing w:after="0" w:line="240" w:lineRule="auto"/>
        <w:rPr>
          <w:rFonts w:ascii="Times New Roman" w:hAnsi="Times New Roman"/>
          <w:b/>
          <w:bCs/>
        </w:rPr>
      </w:pPr>
      <w:r w:rsidRPr="00857380">
        <w:rPr>
          <w:rFonts w:ascii="Times New Roman" w:hAnsi="Times New Roman"/>
          <w:b/>
          <w:bCs/>
        </w:rPr>
        <w:t xml:space="preserve">Budget </w:t>
      </w:r>
      <w:r>
        <w:rPr>
          <w:rFonts w:ascii="Times New Roman" w:hAnsi="Times New Roman"/>
          <w:b/>
          <w:bCs/>
        </w:rPr>
        <w:t>Summary</w:t>
      </w:r>
      <w:r w:rsidR="00BB3148">
        <w:rPr>
          <w:rFonts w:ascii="Times New Roman" w:hAnsi="Times New Roman"/>
          <w:b/>
          <w:bCs/>
        </w:rPr>
        <w:br/>
      </w:r>
      <w:r w:rsidRPr="00506C8A">
        <w:rPr>
          <w:rFonts w:ascii="Times New Roman" w:hAnsi="Times New Roman"/>
        </w:rPr>
        <w:t>The Budget Summary summarizes the budget details entered for each budget period in the Budget Period Detail</w:t>
      </w:r>
      <w:r w:rsidR="00BB3148">
        <w:rPr>
          <w:rFonts w:ascii="Times New Roman" w:hAnsi="Times New Roman"/>
        </w:rPr>
        <w:t xml:space="preserve"> </w:t>
      </w:r>
      <w:r w:rsidRPr="00506C8A">
        <w:rPr>
          <w:rFonts w:ascii="Times New Roman" w:hAnsi="Times New Roman"/>
        </w:rPr>
        <w:lastRenderedPageBreak/>
        <w:t>section. Budget period dates, budget amounts and budget</w:t>
      </w:r>
      <w:r w:rsidRPr="00566654">
        <w:rPr>
          <w:rFonts w:ascii="Times New Roman" w:hAnsi="Times New Roman"/>
        </w:rPr>
        <w:t xml:space="preserve"> justification information should be provided in the Budget Period Detail section.</w:t>
      </w:r>
    </w:p>
    <w:p w14:paraId="681D9C71" w14:textId="77777777" w:rsidR="0082769A" w:rsidRDefault="0082769A" w:rsidP="00015B52">
      <w:pPr>
        <w:spacing w:after="0" w:line="271" w:lineRule="auto"/>
        <w:jc w:val="both"/>
        <w:rPr>
          <w:rFonts w:ascii="Times New Roman" w:hAnsi="Times New Roman"/>
          <w:b/>
          <w:bCs/>
        </w:rPr>
      </w:pPr>
    </w:p>
    <w:p w14:paraId="48CB61B3" w14:textId="5033A3BE" w:rsidR="00015B52" w:rsidRPr="008F0919" w:rsidRDefault="00015B52" w:rsidP="00015B52">
      <w:pPr>
        <w:spacing w:after="0" w:line="271" w:lineRule="auto"/>
        <w:jc w:val="both"/>
        <w:rPr>
          <w:rFonts w:ascii="Times New Roman" w:hAnsi="Times New Roman"/>
        </w:rPr>
      </w:pPr>
      <w:r w:rsidRPr="00857380">
        <w:rPr>
          <w:rFonts w:ascii="Times New Roman" w:hAnsi="Times New Roman"/>
          <w:b/>
          <w:bCs/>
        </w:rPr>
        <w:t>Budget Justification</w:t>
      </w:r>
    </w:p>
    <w:p w14:paraId="3D6FF794" w14:textId="2E5D6E9D" w:rsidR="00015B52" w:rsidRDefault="00015B52" w:rsidP="00015B52">
      <w:pPr>
        <w:spacing w:after="0" w:line="271" w:lineRule="auto"/>
        <w:jc w:val="both"/>
        <w:rPr>
          <w:rFonts w:ascii="Times New Roman" w:hAnsi="Times New Roman"/>
        </w:rPr>
      </w:pPr>
      <w:r w:rsidRPr="008F0919">
        <w:rPr>
          <w:rFonts w:ascii="Times New Roman" w:hAnsi="Times New Roman"/>
        </w:rPr>
        <w:t xml:space="preserve">Provide justification for all salary requests, equipment purchases over $1,000, animals, and supply categories. Provide a brief explanation of how the budget adequately supports the project described.  </w:t>
      </w:r>
      <w:r w:rsidRPr="00857380">
        <w:rPr>
          <w:rFonts w:ascii="Times New Roman" w:hAnsi="Times New Roman"/>
        </w:rPr>
        <w:t xml:space="preserve">Limit your response to 5000 characters </w:t>
      </w:r>
      <w:r w:rsidRPr="00857380">
        <w:rPr>
          <w:rFonts w:ascii="Times New Roman" w:hAnsi="Times New Roman"/>
          <w:color w:val="000000"/>
        </w:rPr>
        <w:t>including spaces</w:t>
      </w:r>
      <w:r w:rsidRPr="00857380">
        <w:rPr>
          <w:rFonts w:ascii="Times New Roman" w:hAnsi="Times New Roman"/>
        </w:rPr>
        <w:t>.</w:t>
      </w:r>
    </w:p>
    <w:p w14:paraId="312844BA" w14:textId="77777777" w:rsidR="00C07F4F" w:rsidRPr="00C07F4F" w:rsidRDefault="00C07F4F" w:rsidP="00015B52">
      <w:pPr>
        <w:spacing w:after="0" w:line="271" w:lineRule="auto"/>
        <w:jc w:val="both"/>
        <w:rPr>
          <w:rFonts w:ascii="Times New Roman" w:hAnsi="Times New Roman"/>
          <w:sz w:val="24"/>
          <w:szCs w:val="24"/>
        </w:rPr>
      </w:pPr>
    </w:p>
    <w:p w14:paraId="311C9184" w14:textId="5679DEC8" w:rsidR="00C07F4F" w:rsidRPr="00C07F4F" w:rsidRDefault="00C07F4F" w:rsidP="00C07F4F">
      <w:pPr>
        <w:spacing w:after="0" w:line="271" w:lineRule="auto"/>
        <w:ind w:left="1440"/>
        <w:jc w:val="both"/>
        <w:rPr>
          <w:rFonts w:ascii="Times New Roman" w:hAnsi="Times New Roman"/>
          <w:sz w:val="24"/>
          <w:szCs w:val="24"/>
        </w:rPr>
      </w:pPr>
      <w:r>
        <w:rPr>
          <w:rFonts w:ascii="Times New Roman" w:hAnsi="Times New Roman"/>
          <w:b/>
          <w:bCs/>
          <w:color w:val="333333"/>
          <w:shd w:val="clear" w:color="auto" w:fill="F9F9F9"/>
        </w:rPr>
        <w:t>IMPORTANT</w:t>
      </w:r>
      <w:r w:rsidR="51E322A9">
        <w:rPr>
          <w:rFonts w:ascii="Times New Roman" w:hAnsi="Times New Roman"/>
          <w:b/>
          <w:bCs/>
          <w:color w:val="333333"/>
          <w:shd w:val="clear" w:color="auto" w:fill="F9F9F9"/>
        </w:rPr>
        <w:t>:</w:t>
      </w:r>
      <w:r w:rsidRPr="00C07F4F">
        <w:rPr>
          <w:rFonts w:ascii="Times New Roman" w:hAnsi="Times New Roman"/>
          <w:b/>
          <w:bCs/>
          <w:color w:val="333333"/>
          <w:shd w:val="clear" w:color="auto" w:fill="F9F9F9"/>
        </w:rPr>
        <w:t xml:space="preserve"> </w:t>
      </w:r>
      <w:r w:rsidRPr="00C07F4F">
        <w:rPr>
          <w:rFonts w:ascii="Times New Roman" w:hAnsi="Times New Roman"/>
          <w:color w:val="333333"/>
          <w:shd w:val="clear" w:color="auto" w:fill="F9F9F9"/>
        </w:rPr>
        <w:t>Please provide details on how resources and salary for the fellowship will be shared with the mentor’s funding.</w:t>
      </w:r>
      <w:r>
        <w:rPr>
          <w:rFonts w:ascii="Times New Roman" w:hAnsi="Times New Roman"/>
          <w:color w:val="333333"/>
          <w:shd w:val="clear" w:color="auto" w:fill="F9F9F9"/>
        </w:rPr>
        <w:t xml:space="preserve"> Limit your response to 1000 characters</w:t>
      </w:r>
      <w:r w:rsidR="33BC8274">
        <w:rPr>
          <w:rFonts w:ascii="Times New Roman" w:hAnsi="Times New Roman"/>
          <w:color w:val="333333"/>
          <w:shd w:val="clear" w:color="auto" w:fill="F9F9F9"/>
        </w:rPr>
        <w:t>.</w:t>
      </w:r>
    </w:p>
    <w:p w14:paraId="0B79C3A8" w14:textId="77777777" w:rsidR="00015B52" w:rsidRDefault="00015B52" w:rsidP="00015B52">
      <w:pPr>
        <w:spacing w:after="0"/>
        <w:rPr>
          <w:rFonts w:ascii="Times New Roman" w:hAnsi="Times New Roman"/>
          <w:b/>
          <w:bCs/>
        </w:rPr>
      </w:pPr>
    </w:p>
    <w:p w14:paraId="5953C42B" w14:textId="77777777" w:rsidR="00015B52" w:rsidRPr="0057072D" w:rsidRDefault="00015B52" w:rsidP="00015B52">
      <w:pPr>
        <w:spacing w:after="0" w:line="271" w:lineRule="auto"/>
        <w:rPr>
          <w:rFonts w:ascii="Times New Roman" w:hAnsi="Times New Roman"/>
          <w:b/>
          <w:bCs/>
        </w:rPr>
      </w:pPr>
      <w:r w:rsidRPr="0057072D">
        <w:rPr>
          <w:rFonts w:ascii="Times New Roman" w:hAnsi="Times New Roman"/>
          <w:b/>
          <w:bCs/>
        </w:rPr>
        <w:t>Section 1</w:t>
      </w:r>
      <w:r>
        <w:rPr>
          <w:rFonts w:ascii="Times New Roman" w:hAnsi="Times New Roman"/>
          <w:b/>
          <w:bCs/>
        </w:rPr>
        <w:t>2</w:t>
      </w:r>
    </w:p>
    <w:p w14:paraId="7D99920A" w14:textId="77777777" w:rsidR="00015B52" w:rsidRPr="0057072D" w:rsidRDefault="00015B52" w:rsidP="00015B52">
      <w:pPr>
        <w:spacing w:after="0" w:line="271" w:lineRule="auto"/>
        <w:rPr>
          <w:rFonts w:ascii="Times New Roman" w:hAnsi="Times New Roman"/>
          <w:b/>
          <w:bCs/>
          <w:caps/>
          <w:u w:val="single"/>
        </w:rPr>
      </w:pPr>
      <w:r w:rsidRPr="0057072D">
        <w:rPr>
          <w:rFonts w:ascii="Times New Roman" w:hAnsi="Times New Roman"/>
          <w:b/>
          <w:bCs/>
          <w:caps/>
          <w:u w:val="single"/>
        </w:rPr>
        <w:t>Other Support/ Certification of Funding Overlap</w:t>
      </w:r>
    </w:p>
    <w:p w14:paraId="07848378" w14:textId="77777777" w:rsidR="00015B52" w:rsidRPr="0057072D" w:rsidRDefault="00015B52" w:rsidP="00015B52">
      <w:pPr>
        <w:spacing w:after="0" w:line="271" w:lineRule="auto"/>
        <w:jc w:val="both"/>
        <w:rPr>
          <w:rFonts w:ascii="Times New Roman" w:hAnsi="Times New Roman"/>
        </w:rPr>
      </w:pPr>
    </w:p>
    <w:p w14:paraId="01B45390" w14:textId="77777777" w:rsidR="00015B52" w:rsidRDefault="00015B52" w:rsidP="00015B52">
      <w:pPr>
        <w:spacing w:after="0" w:line="271" w:lineRule="auto"/>
        <w:jc w:val="both"/>
        <w:rPr>
          <w:rFonts w:ascii="Times New Roman" w:hAnsi="Times New Roman"/>
        </w:rPr>
      </w:pPr>
      <w:r w:rsidRPr="00566654">
        <w:rPr>
          <w:rFonts w:ascii="Times New Roman" w:hAnsi="Times New Roman"/>
        </w:rPr>
        <w:t xml:space="preserve">BrightFocus defines funding overlap as a circumstance under which the proposed budget or scientific aims of a proposal is duplicative of the budget or scientific aims of a project funded by another source and led by the individuals responsible for the BrightFocus proposal. This overlap may be scientific, in which the duplication occurs in the specific aims of the research project, or financial, in which another funding source commits money for items documented in the BrightFocus proposed budget. </w:t>
      </w:r>
    </w:p>
    <w:p w14:paraId="7DF65AEE" w14:textId="77777777" w:rsidR="00015B52" w:rsidRDefault="00015B52" w:rsidP="00015B52">
      <w:pPr>
        <w:spacing w:after="0" w:line="271" w:lineRule="auto"/>
        <w:jc w:val="both"/>
        <w:rPr>
          <w:rFonts w:ascii="Times New Roman" w:hAnsi="Times New Roman"/>
        </w:rPr>
      </w:pPr>
    </w:p>
    <w:p w14:paraId="6F0B4F53" w14:textId="2C070696" w:rsidR="00015B52" w:rsidRDefault="00015B52" w:rsidP="00015B52">
      <w:pPr>
        <w:spacing w:after="0" w:line="271" w:lineRule="auto"/>
        <w:jc w:val="both"/>
        <w:rPr>
          <w:rFonts w:ascii="Times New Roman" w:hAnsi="Times New Roman"/>
        </w:rPr>
      </w:pPr>
      <w:r w:rsidRPr="4C654528">
        <w:rPr>
          <w:rFonts w:ascii="Times New Roman" w:hAnsi="Times New Roman"/>
        </w:rPr>
        <w:t>For the Principal Investigator add all the currently active support, all applications and proposals pending review or funding, and applications and proposals planned or being prepared for submission.  Include all federal, non-federal, and institutional research, training, and other grant, contract, or fellowship support at the applicant organization and elsewhere. If part of a larger project, identify the Principal Investigator/Program Director and provide data for both the parent project and subproject. For each support, give the source of the support, title, project status, award number, dates of entire project period, annual direct costs, a brief description of the major goals of the project. Using the dropdown explicitly identify any grants that might scientifically or financially overlap with the BrightFocus proposal. If the requested support overlaps, describe and justify the nature and extent of any scientific and/or budgetary overlaps. Further describe any modifications that will be made should the present application be funded. Please save that data in order to complete the support entry for submission.</w:t>
      </w:r>
    </w:p>
    <w:p w14:paraId="1FEF2574" w14:textId="77777777" w:rsidR="00015B52" w:rsidRDefault="00015B52" w:rsidP="00015B52">
      <w:pPr>
        <w:spacing w:after="0" w:line="271" w:lineRule="auto"/>
        <w:jc w:val="both"/>
        <w:rPr>
          <w:rFonts w:ascii="Times New Roman" w:hAnsi="Times New Roman"/>
        </w:rPr>
      </w:pPr>
    </w:p>
    <w:p w14:paraId="347CA82F" w14:textId="77777777" w:rsidR="00015B52" w:rsidRPr="0057072D" w:rsidRDefault="00015B52" w:rsidP="00015B52">
      <w:pPr>
        <w:spacing w:after="0" w:line="271" w:lineRule="auto"/>
        <w:jc w:val="both"/>
        <w:rPr>
          <w:rFonts w:ascii="Times New Roman" w:hAnsi="Times New Roman"/>
        </w:rPr>
      </w:pPr>
      <w:r w:rsidRPr="0057072D">
        <w:rPr>
          <w:rFonts w:ascii="Times New Roman" w:hAnsi="Times New Roman"/>
        </w:rPr>
        <w:t xml:space="preserve">To add your entries, please click the “+” link and add all entries previously saved in your Professional Profile will show. Please select the applicable support and save. </w:t>
      </w:r>
      <w:r>
        <w:rPr>
          <w:rFonts w:ascii="Times New Roman" w:hAnsi="Times New Roman"/>
        </w:rPr>
        <w:t xml:space="preserve">All Mentor(s) and </w:t>
      </w:r>
      <w:r w:rsidRPr="0057072D">
        <w:rPr>
          <w:rFonts w:ascii="Times New Roman" w:hAnsi="Times New Roman"/>
        </w:rPr>
        <w:t>Collaborators should supply currently active and pending support only if that support might be considered to be overlapping the research being proposed to BrightFocus and if they have granted you at least View access to their profile, you can select Other Support from their profile</w:t>
      </w:r>
      <w:r>
        <w:rPr>
          <w:rFonts w:ascii="Times New Roman" w:hAnsi="Times New Roman"/>
        </w:rPr>
        <w:t xml:space="preserve"> as well.</w:t>
      </w:r>
    </w:p>
    <w:p w14:paraId="2D4CF322" w14:textId="77777777" w:rsidR="00015B52" w:rsidRPr="0057072D" w:rsidRDefault="00015B52" w:rsidP="00015B52">
      <w:pPr>
        <w:spacing w:after="0" w:line="271" w:lineRule="auto"/>
        <w:jc w:val="both"/>
        <w:rPr>
          <w:rFonts w:ascii="Times New Roman" w:hAnsi="Times New Roman"/>
        </w:rPr>
      </w:pPr>
    </w:p>
    <w:p w14:paraId="7C1833F1" w14:textId="77777777" w:rsidR="00015B52" w:rsidRPr="0057072D" w:rsidRDefault="00015B52" w:rsidP="00015B52">
      <w:pPr>
        <w:spacing w:after="0" w:line="271" w:lineRule="auto"/>
        <w:jc w:val="both"/>
        <w:rPr>
          <w:rFonts w:ascii="Times New Roman" w:hAnsi="Times New Roman"/>
        </w:rPr>
      </w:pPr>
      <w:r w:rsidRPr="0057072D">
        <w:rPr>
          <w:rFonts w:ascii="Times New Roman" w:hAnsi="Times New Roman"/>
        </w:rPr>
        <w:t>To add new Other Support entries, click the “Create New Other Support” button. By default, this entry will be added to your profile, unless the option “Add to Profile” is not selected. If you have Edit or Admin access to your Key Personnel’s profile, you can add new Other Support entries on their behalf to this application and update their profile as well.</w:t>
      </w:r>
    </w:p>
    <w:p w14:paraId="478DA786" w14:textId="77777777" w:rsidR="00015B52" w:rsidRPr="0057072D" w:rsidRDefault="00015B52" w:rsidP="00015B52">
      <w:pPr>
        <w:spacing w:after="0" w:line="271" w:lineRule="auto"/>
        <w:jc w:val="both"/>
        <w:rPr>
          <w:rFonts w:ascii="Times New Roman" w:hAnsi="Times New Roman"/>
        </w:rPr>
      </w:pPr>
    </w:p>
    <w:p w14:paraId="7260F3DD" w14:textId="77777777" w:rsidR="00BB3148" w:rsidRDefault="00BB3148" w:rsidP="4C654528">
      <w:pPr>
        <w:spacing w:after="0" w:line="271" w:lineRule="auto"/>
        <w:jc w:val="both"/>
        <w:rPr>
          <w:rFonts w:ascii="Times New Roman" w:hAnsi="Times New Roman"/>
          <w:b/>
          <w:bCs/>
        </w:rPr>
      </w:pPr>
    </w:p>
    <w:p w14:paraId="023919D1" w14:textId="77777777" w:rsidR="00BB3148" w:rsidRDefault="00BB3148" w:rsidP="4C654528">
      <w:pPr>
        <w:spacing w:after="0" w:line="271" w:lineRule="auto"/>
        <w:jc w:val="both"/>
        <w:rPr>
          <w:rFonts w:ascii="Times New Roman" w:hAnsi="Times New Roman"/>
          <w:b/>
          <w:bCs/>
        </w:rPr>
      </w:pPr>
    </w:p>
    <w:p w14:paraId="12AE35BD" w14:textId="77777777" w:rsidR="00BB3148" w:rsidRDefault="00BB3148" w:rsidP="4C654528">
      <w:pPr>
        <w:spacing w:after="0" w:line="271" w:lineRule="auto"/>
        <w:jc w:val="both"/>
        <w:rPr>
          <w:rFonts w:ascii="Times New Roman" w:hAnsi="Times New Roman"/>
          <w:b/>
          <w:bCs/>
        </w:rPr>
      </w:pPr>
    </w:p>
    <w:p w14:paraId="2060AD01" w14:textId="63A02B69" w:rsidR="00015B52" w:rsidRPr="00624102" w:rsidRDefault="00015B52" w:rsidP="4C654528">
      <w:pPr>
        <w:spacing w:after="0" w:line="271" w:lineRule="auto"/>
        <w:jc w:val="both"/>
        <w:rPr>
          <w:rFonts w:ascii="Times New Roman" w:hAnsi="Times New Roman"/>
          <w:b/>
          <w:bCs/>
        </w:rPr>
      </w:pPr>
      <w:r w:rsidRPr="4C654528">
        <w:rPr>
          <w:rFonts w:ascii="Times New Roman" w:hAnsi="Times New Roman"/>
          <w:b/>
          <w:bCs/>
        </w:rPr>
        <w:lastRenderedPageBreak/>
        <w:t>Section 13</w:t>
      </w:r>
    </w:p>
    <w:p w14:paraId="37D9B35D" w14:textId="77777777" w:rsidR="00015B52" w:rsidRPr="009B764A" w:rsidRDefault="00015B52" w:rsidP="4C654528">
      <w:pPr>
        <w:spacing w:after="0" w:line="271" w:lineRule="auto"/>
        <w:jc w:val="both"/>
        <w:rPr>
          <w:rFonts w:ascii="Times New Roman" w:hAnsi="Times New Roman"/>
          <w:b/>
          <w:bCs/>
          <w:caps/>
          <w:u w:val="single"/>
        </w:rPr>
      </w:pPr>
      <w:r w:rsidRPr="4C654528">
        <w:rPr>
          <w:rFonts w:ascii="Times New Roman" w:hAnsi="Times New Roman"/>
          <w:b/>
          <w:bCs/>
          <w:caps/>
          <w:u w:val="single"/>
        </w:rPr>
        <w:t>Organization Assurances</w:t>
      </w:r>
    </w:p>
    <w:p w14:paraId="35C2D2DF" w14:textId="77777777" w:rsidR="00015B52" w:rsidRDefault="00015B52" w:rsidP="4C654528">
      <w:pPr>
        <w:spacing w:after="0" w:line="271" w:lineRule="auto"/>
        <w:jc w:val="both"/>
        <w:rPr>
          <w:rFonts w:ascii="Times New Roman" w:hAnsi="Times New Roman"/>
          <w:color w:val="333333"/>
          <w:shd w:val="clear" w:color="auto" w:fill="FFFFFF"/>
        </w:rPr>
      </w:pPr>
    </w:p>
    <w:p w14:paraId="0E2097EC" w14:textId="77777777" w:rsidR="00015B52" w:rsidRDefault="00015B52" w:rsidP="4C654528">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bookmarkStart w:id="5" w:name="_Hlk45901375"/>
    </w:p>
    <w:p w14:paraId="1370E339" w14:textId="77777777" w:rsidR="00015B52" w:rsidRDefault="00015B52" w:rsidP="4C654528">
      <w:pPr>
        <w:spacing w:after="0" w:line="271" w:lineRule="auto"/>
        <w:jc w:val="both"/>
        <w:rPr>
          <w:rFonts w:ascii="Times New Roman" w:hAnsi="Times New Roman"/>
          <w:color w:val="333333"/>
          <w:shd w:val="clear" w:color="auto" w:fill="FFFFFF"/>
        </w:rPr>
      </w:pPr>
    </w:p>
    <w:p w14:paraId="6CC9B4CE" w14:textId="77777777" w:rsidR="00015B52" w:rsidRDefault="00015B52" w:rsidP="4C654528">
      <w:pPr>
        <w:spacing w:after="0" w:line="271" w:lineRule="auto"/>
        <w:jc w:val="both"/>
        <w:rPr>
          <w:rFonts w:ascii="Times New Roman" w:hAnsi="Times New Roman"/>
          <w:b/>
          <w:bCs/>
        </w:rPr>
      </w:pPr>
      <w:r w:rsidRPr="4C654528">
        <w:rPr>
          <w:rFonts w:ascii="Times New Roman" w:hAnsi="Times New Roman"/>
          <w:b/>
          <w:bCs/>
        </w:rPr>
        <w:t>Human Subjects</w:t>
      </w:r>
    </w:p>
    <w:p w14:paraId="112A3E65" w14:textId="77777777" w:rsidR="00015B52" w:rsidRDefault="00015B52" w:rsidP="4C654528">
      <w:pPr>
        <w:spacing w:after="0" w:line="271" w:lineRule="auto"/>
        <w:jc w:val="both"/>
        <w:rPr>
          <w:rFonts w:ascii="Times New Roman" w:hAnsi="Times New Roman"/>
        </w:rPr>
      </w:pPr>
      <w:r w:rsidRPr="4C654528">
        <w:rPr>
          <w:rFonts w:ascii="Times New Roman" w:hAnsi="Times New Roman"/>
        </w:rPr>
        <w:t xml:space="preserve">If activities involving human subjects are not planned at any time during the proposed project period, select "No” and select “Not Applicable” for status of approval.  </w:t>
      </w:r>
    </w:p>
    <w:p w14:paraId="1CA87066" w14:textId="77777777" w:rsidR="00015B52" w:rsidRDefault="00015B52" w:rsidP="4C654528">
      <w:pPr>
        <w:spacing w:after="0" w:line="271" w:lineRule="auto"/>
        <w:jc w:val="both"/>
        <w:rPr>
          <w:rFonts w:ascii="Times New Roman" w:hAnsi="Times New Roman"/>
        </w:rPr>
      </w:pPr>
    </w:p>
    <w:p w14:paraId="04ECCC61" w14:textId="77777777" w:rsidR="00015B52" w:rsidRDefault="00015B52" w:rsidP="4C654528">
      <w:pPr>
        <w:spacing w:after="0" w:line="271" w:lineRule="auto"/>
        <w:jc w:val="both"/>
        <w:rPr>
          <w:rFonts w:ascii="Times New Roman" w:hAnsi="Times New Roman"/>
          <w:color w:val="000000"/>
        </w:rPr>
      </w:pPr>
      <w:r w:rsidRPr="4C654528">
        <w:rPr>
          <w:rFonts w:ascii="Times New Roman" w:hAnsi="Times New Roman"/>
          <w:color w:val="000000" w:themeColor="text1"/>
        </w:rPr>
        <w:t xml:space="preserve">If activities involving human subjects, whether or not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4C654528">
        <w:rPr>
          <w:rFonts w:ascii="Times New Roman" w:hAnsi="Times New Roman"/>
        </w:rPr>
        <w:t xml:space="preserve">If the planned activities involving human subjects are exempt, insert the exemption number(s) corresponding to one or more of the eight exemption categories recognized by the PHS. </w:t>
      </w:r>
      <w:r w:rsidRPr="4C654528">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p w14:paraId="0B69581E" w14:textId="77777777" w:rsidR="00015B52" w:rsidRDefault="00015B52" w:rsidP="00015B52">
      <w:pPr>
        <w:keepNext/>
        <w:keepLines/>
        <w:spacing w:after="0" w:line="271" w:lineRule="auto"/>
        <w:jc w:val="both"/>
        <w:rPr>
          <w:rFonts w:ascii="Times New Roman" w:hAnsi="Times New Roman"/>
          <w:color w:val="000000"/>
        </w:rPr>
      </w:pPr>
    </w:p>
    <w:bookmarkEnd w:id="5"/>
    <w:p w14:paraId="7C5E4ACA" w14:textId="63DA89EF" w:rsidR="1B802DD0" w:rsidRDefault="1B802DD0" w:rsidP="5E38DD6D">
      <w:pPr>
        <w:keepNext/>
        <w:keepLines/>
        <w:spacing w:after="0" w:line="271" w:lineRule="auto"/>
        <w:jc w:val="both"/>
        <w:rPr>
          <w:rFonts w:ascii="Times New Roman" w:hAnsi="Times New Roman"/>
          <w:color w:val="000000" w:themeColor="text1"/>
        </w:rPr>
      </w:pPr>
      <w:r w:rsidRPr="5E38DD6D">
        <w:rPr>
          <w:rFonts w:ascii="Times New Roman" w:hAnsi="Times New Roman"/>
          <w:color w:val="000000" w:themeColor="text1"/>
        </w:rPr>
        <w:t>All supported research, including that of collaborators, must comply with U.S. Federal or international equivalent standards for human subjects, and any applicable local, regulations regarding the use of human subjects in research.</w:t>
      </w:r>
    </w:p>
    <w:p w14:paraId="6360006E" w14:textId="77777777" w:rsidR="00015B52" w:rsidRPr="00FA020C" w:rsidRDefault="00015B52" w:rsidP="4C654528">
      <w:pPr>
        <w:spacing w:after="0" w:line="271" w:lineRule="auto"/>
        <w:jc w:val="both"/>
        <w:rPr>
          <w:rFonts w:ascii="Times New Roman" w:hAnsi="Times New Roman"/>
          <w:color w:val="333333"/>
          <w:shd w:val="clear" w:color="auto" w:fill="FFFFFF"/>
        </w:rPr>
      </w:pPr>
    </w:p>
    <w:p w14:paraId="74FD6D8D" w14:textId="77777777" w:rsidR="00015B52" w:rsidRPr="00566654" w:rsidRDefault="00015B52" w:rsidP="00015B52">
      <w:pPr>
        <w:spacing w:after="0" w:line="271" w:lineRule="auto"/>
        <w:jc w:val="both"/>
        <w:rPr>
          <w:rFonts w:ascii="Times New Roman" w:hAnsi="Times New Roman"/>
          <w:b/>
          <w:bCs/>
        </w:rPr>
      </w:pPr>
      <w:r w:rsidRPr="00566654">
        <w:rPr>
          <w:rFonts w:ascii="Times New Roman" w:hAnsi="Times New Roman"/>
          <w:b/>
          <w:bCs/>
        </w:rPr>
        <w:t>Vertebrate Animals</w:t>
      </w:r>
    </w:p>
    <w:p w14:paraId="3960A226" w14:textId="77777777" w:rsidR="00015B52" w:rsidRDefault="00015B52" w:rsidP="00015B52">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and select “Not Applicable” for status of approval. </w:t>
      </w:r>
    </w:p>
    <w:p w14:paraId="4B39633F" w14:textId="77777777" w:rsidR="00015B52" w:rsidRPr="00566654" w:rsidRDefault="00015B52" w:rsidP="00015B52">
      <w:pPr>
        <w:spacing w:after="0" w:line="271" w:lineRule="auto"/>
        <w:jc w:val="both"/>
        <w:rPr>
          <w:rFonts w:ascii="Times New Roman" w:hAnsi="Times New Roman"/>
        </w:rPr>
      </w:pPr>
    </w:p>
    <w:p w14:paraId="73A140C0" w14:textId="77777777" w:rsidR="00015B52" w:rsidRDefault="00015B52" w:rsidP="00015B52">
      <w:pPr>
        <w:pStyle w:val="default0"/>
        <w:spacing w:line="271" w:lineRule="auto"/>
        <w:jc w:val="both"/>
        <w:rPr>
          <w:sz w:val="22"/>
          <w:szCs w:val="22"/>
        </w:rPr>
      </w:pPr>
      <w:r w:rsidRPr="00566654">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14:paraId="0C3DEFED" w14:textId="77777777" w:rsidR="00015B52" w:rsidRDefault="00015B52" w:rsidP="00015B52">
      <w:pPr>
        <w:pStyle w:val="default0"/>
        <w:spacing w:line="271" w:lineRule="auto"/>
        <w:jc w:val="both"/>
        <w:rPr>
          <w:sz w:val="22"/>
          <w:szCs w:val="22"/>
        </w:rPr>
      </w:pPr>
    </w:p>
    <w:p w14:paraId="5A876678" w14:textId="4AF7BDD5" w:rsidR="3030E4D8" w:rsidRDefault="3030E4D8" w:rsidP="5E38DD6D">
      <w:pPr>
        <w:pStyle w:val="default0"/>
        <w:spacing w:line="271" w:lineRule="auto"/>
        <w:jc w:val="both"/>
        <w:rPr>
          <w:sz w:val="22"/>
          <w:szCs w:val="22"/>
        </w:rPr>
      </w:pPr>
      <w:r w:rsidRPr="5E38DD6D">
        <w:rPr>
          <w:sz w:val="22"/>
          <w:szCs w:val="22"/>
        </w:rPr>
        <w:t>All supported research, including that of collaborators, must comply with U.S. Federal or international equivalent standards for vertebrate animals, and any applicable local, regulations regarding the use of vertebrate animals in research.</w:t>
      </w:r>
    </w:p>
    <w:p w14:paraId="4D1DA178" w14:textId="77777777" w:rsidR="00015B52" w:rsidRDefault="00015B52" w:rsidP="00015B52">
      <w:pPr>
        <w:spacing w:after="0"/>
        <w:rPr>
          <w:rFonts w:ascii="Times New Roman" w:hAnsi="Times New Roman"/>
          <w:b/>
          <w:bCs/>
        </w:rPr>
      </w:pPr>
    </w:p>
    <w:p w14:paraId="63F0CDEF" w14:textId="77777777" w:rsidR="00BB3148" w:rsidRDefault="00BB3148" w:rsidP="6708C905">
      <w:pPr>
        <w:spacing w:after="0"/>
        <w:rPr>
          <w:rFonts w:ascii="Times New Roman" w:hAnsi="Times New Roman"/>
          <w:b/>
          <w:bCs/>
        </w:rPr>
      </w:pPr>
    </w:p>
    <w:p w14:paraId="6C2B8C5E" w14:textId="77777777" w:rsidR="00BB3148" w:rsidRDefault="00BB3148" w:rsidP="6708C905">
      <w:pPr>
        <w:spacing w:after="0"/>
        <w:rPr>
          <w:rFonts w:ascii="Times New Roman" w:hAnsi="Times New Roman"/>
          <w:b/>
          <w:bCs/>
        </w:rPr>
      </w:pPr>
    </w:p>
    <w:p w14:paraId="0240B2C1" w14:textId="77777777" w:rsidR="00BB3148" w:rsidRDefault="00BB3148" w:rsidP="6708C905">
      <w:pPr>
        <w:spacing w:after="0"/>
        <w:rPr>
          <w:rFonts w:ascii="Times New Roman" w:hAnsi="Times New Roman"/>
          <w:b/>
          <w:bCs/>
        </w:rPr>
      </w:pPr>
    </w:p>
    <w:p w14:paraId="7F9E7A2B" w14:textId="77777777" w:rsidR="00BB3148" w:rsidRDefault="00BB3148" w:rsidP="6708C905">
      <w:pPr>
        <w:spacing w:after="0"/>
        <w:rPr>
          <w:rFonts w:ascii="Times New Roman" w:hAnsi="Times New Roman"/>
          <w:b/>
          <w:bCs/>
        </w:rPr>
      </w:pPr>
    </w:p>
    <w:p w14:paraId="0EACDDF1" w14:textId="77777777" w:rsidR="00BB3148" w:rsidRDefault="00BB3148" w:rsidP="6708C905">
      <w:pPr>
        <w:spacing w:after="0"/>
        <w:rPr>
          <w:rFonts w:ascii="Times New Roman" w:hAnsi="Times New Roman"/>
          <w:b/>
          <w:bCs/>
        </w:rPr>
      </w:pPr>
    </w:p>
    <w:p w14:paraId="4261D3D6" w14:textId="77777777" w:rsidR="00BB3148" w:rsidRDefault="00BB3148" w:rsidP="6708C905">
      <w:pPr>
        <w:spacing w:after="0"/>
        <w:rPr>
          <w:rFonts w:ascii="Times New Roman" w:hAnsi="Times New Roman"/>
          <w:b/>
          <w:bCs/>
        </w:rPr>
      </w:pPr>
    </w:p>
    <w:p w14:paraId="69E6700F" w14:textId="77777777" w:rsidR="00BB3148" w:rsidRDefault="00BB3148" w:rsidP="6708C905">
      <w:pPr>
        <w:spacing w:after="0"/>
        <w:rPr>
          <w:rFonts w:ascii="Times New Roman" w:hAnsi="Times New Roman"/>
          <w:b/>
          <w:bCs/>
        </w:rPr>
      </w:pPr>
    </w:p>
    <w:p w14:paraId="04C847A6" w14:textId="3E08926F" w:rsidR="00015B52" w:rsidRPr="00566654" w:rsidRDefault="00015B52" w:rsidP="6708C905">
      <w:pPr>
        <w:spacing w:after="0"/>
        <w:rPr>
          <w:rFonts w:ascii="Times New Roman" w:hAnsi="Times New Roman"/>
          <w:b/>
          <w:bCs/>
        </w:rPr>
      </w:pPr>
      <w:r w:rsidRPr="6708C905">
        <w:rPr>
          <w:rFonts w:ascii="Times New Roman" w:hAnsi="Times New Roman"/>
          <w:b/>
          <w:bCs/>
        </w:rPr>
        <w:lastRenderedPageBreak/>
        <w:t>Section 14</w:t>
      </w:r>
    </w:p>
    <w:p w14:paraId="1271509F" w14:textId="77777777" w:rsidR="00015B52" w:rsidRPr="009B764A" w:rsidRDefault="00015B52" w:rsidP="6708C905">
      <w:pPr>
        <w:spacing w:after="0" w:line="271" w:lineRule="auto"/>
        <w:jc w:val="both"/>
        <w:rPr>
          <w:rFonts w:ascii="Times New Roman" w:hAnsi="Times New Roman"/>
          <w:b/>
          <w:bCs/>
          <w:caps/>
          <w:u w:val="single"/>
        </w:rPr>
      </w:pPr>
      <w:bookmarkStart w:id="6" w:name="_Hlk45599991"/>
      <w:r w:rsidRPr="6708C905">
        <w:rPr>
          <w:rFonts w:ascii="Times New Roman" w:hAnsi="Times New Roman"/>
          <w:b/>
          <w:bCs/>
          <w:caps/>
          <w:u w:val="single"/>
        </w:rPr>
        <w:t>Research Plan and Supporting Attachments</w:t>
      </w:r>
    </w:p>
    <w:p w14:paraId="202EA8C6" w14:textId="77777777" w:rsidR="00015B52" w:rsidRPr="00FA020C" w:rsidRDefault="00015B52" w:rsidP="6708C905">
      <w:pPr>
        <w:spacing w:after="0" w:line="271" w:lineRule="auto"/>
        <w:jc w:val="both"/>
        <w:rPr>
          <w:rFonts w:ascii="Times New Roman" w:hAnsi="Times New Roman"/>
          <w:b/>
          <w:bCs/>
        </w:rPr>
      </w:pPr>
    </w:p>
    <w:p w14:paraId="390D7292" w14:textId="4A0DD676" w:rsidR="00015B52" w:rsidRDefault="00015B52" w:rsidP="6708C905">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bookmarkStart w:id="7" w:name="_Hlk46382239"/>
      <w:r w:rsidRPr="6708C905">
        <w:rPr>
          <w:rFonts w:ascii="Times New Roman" w:hAnsi="Times New Roman"/>
          <w:b/>
          <w:bCs/>
        </w:rPr>
        <w:t xml:space="preserve">Research Plan (required): </w:t>
      </w:r>
      <w:r w:rsidRPr="6708C905">
        <w:rPr>
          <w:rFonts w:ascii="Times New Roman" w:hAnsi="Times New Roman"/>
        </w:rPr>
        <w:t>Limit</w:t>
      </w:r>
      <w:r w:rsidRPr="6708C905">
        <w:rPr>
          <w:rFonts w:ascii="Times New Roman" w:hAnsi="Times New Roman"/>
          <w:b/>
          <w:bCs/>
        </w:rPr>
        <w:t xml:space="preserve"> (</w:t>
      </w:r>
      <w:r w:rsidRPr="6708C905">
        <w:rPr>
          <w:rFonts w:ascii="Times New Roman" w:hAnsi="Times New Roman"/>
          <w:i/>
          <w:iCs/>
        </w:rPr>
        <w:t>A-C) (</w:t>
      </w:r>
      <w:r w:rsidR="007A1CC0" w:rsidRPr="6708C905">
        <w:rPr>
          <w:rFonts w:ascii="Times New Roman" w:hAnsi="Times New Roman"/>
          <w:i/>
          <w:iCs/>
        </w:rPr>
        <w:t>6</w:t>
      </w:r>
      <w:r w:rsidRPr="6708C905">
        <w:rPr>
          <w:rFonts w:ascii="Times New Roman" w:hAnsi="Times New Roman"/>
          <w:i/>
          <w:iCs/>
        </w:rPr>
        <w:t xml:space="preserve"> pages)</w:t>
      </w:r>
    </w:p>
    <w:p w14:paraId="53F11F2F" w14:textId="77777777" w:rsidR="00015B52" w:rsidRDefault="00015B52" w:rsidP="6708C905">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p>
    <w:p w14:paraId="3001E1A1" w14:textId="7CB1ADD5" w:rsidR="00CD3060" w:rsidRDefault="00CD3060" w:rsidP="6708C905">
      <w:pPr>
        <w:numPr>
          <w:ilvl w:val="0"/>
          <w:numId w:val="6"/>
        </w:numPr>
        <w:spacing w:after="0" w:line="271" w:lineRule="auto"/>
        <w:ind w:left="0" w:firstLine="0"/>
        <w:contextualSpacing/>
        <w:jc w:val="both"/>
        <w:rPr>
          <w:rFonts w:ascii="Times New Roman" w:hAnsi="Times New Roman"/>
        </w:rPr>
      </w:pPr>
      <w:bookmarkStart w:id="8" w:name="_Hlk45604620"/>
      <w:r w:rsidRPr="6708C905">
        <w:rPr>
          <w:rFonts w:ascii="Times New Roman" w:hAnsi="Times New Roman"/>
          <w:b/>
          <w:bCs/>
        </w:rPr>
        <w:t>Background and Significance.</w:t>
      </w:r>
      <w:r w:rsidRPr="6708C905">
        <w:rPr>
          <w:rFonts w:ascii="Times New Roman" w:hAnsi="Times New Roman"/>
        </w:rPr>
        <w:t xml:space="preserve"> Briefly summarize the background to the present proposal, critically evaluate existing knowledge, and specifically identify the gaps that the project is intended to fill. </w:t>
      </w:r>
      <w:r w:rsidR="5BB4D1D0" w:rsidRPr="6708C905">
        <w:rPr>
          <w:rFonts w:ascii="Times New Roman" w:hAnsi="Times New Roman"/>
        </w:rPr>
        <w:t>Describe what you believe to be innovative about the proposed research and how the project will benefit the field of glaucoma.</w:t>
      </w:r>
    </w:p>
    <w:p w14:paraId="30980030" w14:textId="77777777" w:rsidR="00CD3060" w:rsidRPr="00E44A1B" w:rsidRDefault="00CD3060" w:rsidP="6708C905">
      <w:pPr>
        <w:spacing w:after="0" w:line="271" w:lineRule="auto"/>
        <w:jc w:val="both"/>
        <w:rPr>
          <w:rFonts w:ascii="Times New Roman" w:hAnsi="Times New Roman"/>
        </w:rPr>
      </w:pPr>
    </w:p>
    <w:p w14:paraId="524C00C9" w14:textId="77777777" w:rsidR="00CD3060" w:rsidRPr="00E44A1B" w:rsidRDefault="00CD3060" w:rsidP="6708C905">
      <w:pPr>
        <w:numPr>
          <w:ilvl w:val="0"/>
          <w:numId w:val="6"/>
        </w:numPr>
        <w:spacing w:after="0" w:line="271" w:lineRule="auto"/>
        <w:ind w:left="0" w:firstLine="0"/>
        <w:contextualSpacing/>
        <w:jc w:val="both"/>
        <w:rPr>
          <w:rFonts w:ascii="Times New Roman" w:hAnsi="Times New Roman"/>
          <w:b/>
          <w:bCs/>
        </w:rPr>
      </w:pPr>
      <w:r w:rsidRPr="6708C905">
        <w:rPr>
          <w:rFonts w:ascii="Times New Roman" w:hAnsi="Times New Roman"/>
          <w:b/>
          <w:bCs/>
        </w:rPr>
        <w:t xml:space="preserve">Preliminary Studies. </w:t>
      </w:r>
      <w:r w:rsidRPr="6708C905">
        <w:rPr>
          <w:rFonts w:ascii="Times New Roman" w:hAnsi="Times New Roman"/>
        </w:rPr>
        <w:t>Use this section to provide an account of the principal investigator's preliminary studies pertinent to the application and/or any other information that will help to establish the experience and competence of the investigator to pursue the proposed project.</w:t>
      </w:r>
    </w:p>
    <w:p w14:paraId="48C70692" w14:textId="77777777" w:rsidR="00CD3060" w:rsidRPr="00E44A1B" w:rsidRDefault="00CD3060" w:rsidP="6708C905">
      <w:pPr>
        <w:spacing w:after="0" w:line="271" w:lineRule="auto"/>
        <w:jc w:val="both"/>
        <w:rPr>
          <w:rFonts w:ascii="Times New Roman" w:hAnsi="Times New Roman"/>
          <w:b/>
          <w:bCs/>
        </w:rPr>
      </w:pPr>
    </w:p>
    <w:p w14:paraId="2C420F9A" w14:textId="68D7DA91" w:rsidR="00CD3060" w:rsidRPr="00161FD3" w:rsidRDefault="00CD3060" w:rsidP="6708C905">
      <w:pPr>
        <w:pStyle w:val="TimesNewRoman11pt"/>
        <w:numPr>
          <w:ilvl w:val="0"/>
          <w:numId w:val="6"/>
        </w:numPr>
        <w:spacing w:line="271" w:lineRule="auto"/>
        <w:ind w:left="0" w:firstLine="0"/>
        <w:contextualSpacing/>
        <w:jc w:val="both"/>
        <w:rPr>
          <w:b/>
          <w:bCs/>
        </w:rPr>
      </w:pPr>
      <w:r w:rsidRPr="116D4D27">
        <w:rPr>
          <w:b/>
          <w:bCs/>
        </w:rPr>
        <w:t>Experimental Design and Methods</w:t>
      </w:r>
      <w:r>
        <w:t xml:space="preserve">. Outline the experimental design and the procedures that will be used to accomplish the specific aims of the project. </w:t>
      </w:r>
      <w:r w:rsidRPr="116D4D27">
        <w:rPr>
          <w:color w:val="000000" w:themeColor="text1"/>
        </w:rPr>
        <w:t>Include the means by which the data will be collected, analyzed, and interpreted, power calculations, and account for gender-based differences in the disease, if applicable.</w:t>
      </w:r>
      <w:r>
        <w:t xml:space="preserve">  Describe any new methodology and its advantage over existing methodologies. Discuss the potential difficulties and limitations of the proposed procedures and alternative approaches to achieve the aims. Point out any procedures, situations, or materials that may be hazardous to personnel and precautions to be exercised. </w:t>
      </w:r>
      <w:r w:rsidR="00E23B57">
        <w:t>Additionally,</w:t>
      </w:r>
      <w:r>
        <w:t xml:space="preserve"> please visit the “Notes On Certain Reagents And Techniques” section of this proposal instruction document before finalizing your research plan.</w:t>
      </w:r>
    </w:p>
    <w:p w14:paraId="7D5D4D00" w14:textId="4DBD6582" w:rsidR="00CD3060" w:rsidRDefault="00CD3060" w:rsidP="6708C905">
      <w:pPr>
        <w:spacing w:after="0" w:line="271" w:lineRule="auto"/>
        <w:ind w:left="720"/>
        <w:jc w:val="both"/>
        <w:rPr>
          <w:rFonts w:ascii="Times New Roman" w:hAnsi="Times New Roman"/>
          <w:b/>
          <w:bCs/>
        </w:rPr>
      </w:pPr>
      <w:r w:rsidRPr="6708C905">
        <w:rPr>
          <w:rFonts w:ascii="Times New Roman" w:hAnsi="Times New Roman"/>
          <w:b/>
          <w:bCs/>
        </w:rPr>
        <w:t>IMPORTANT</w:t>
      </w:r>
      <w:r w:rsidRPr="6708C905">
        <w:rPr>
          <w:rFonts w:ascii="Times New Roman" w:hAnsi="Times New Roman"/>
        </w:rPr>
        <w:t xml:space="preserve"> After completing please convert your Research Plan to a text-accessible pdf file format, save it as “lastname_NGR_Fellowship_FY2</w:t>
      </w:r>
      <w:r w:rsidR="002E0952" w:rsidRPr="6708C905">
        <w:rPr>
          <w:rFonts w:ascii="Times New Roman" w:hAnsi="Times New Roman"/>
        </w:rPr>
        <w:t>7</w:t>
      </w:r>
      <w:r w:rsidRPr="6708C905">
        <w:rPr>
          <w:rFonts w:ascii="Times New Roman" w:hAnsi="Times New Roman"/>
        </w:rPr>
        <w:t>.pdf” where ‘</w:t>
      </w:r>
      <w:proofErr w:type="spellStart"/>
      <w:r w:rsidRPr="6708C905">
        <w:rPr>
          <w:rFonts w:ascii="Times New Roman" w:hAnsi="Times New Roman"/>
        </w:rPr>
        <w:t>lastname</w:t>
      </w:r>
      <w:proofErr w:type="spellEnd"/>
      <w:r w:rsidRPr="6708C905">
        <w:rPr>
          <w:rFonts w:ascii="Times New Roman" w:hAnsi="Times New Roman"/>
        </w:rPr>
        <w:t xml:space="preserve">’ is the surname of the Principal Investigator, and upload onto the online portal. </w:t>
      </w:r>
      <w:r w:rsidRPr="6708C905">
        <w:rPr>
          <w:rFonts w:ascii="Times New Roman" w:hAnsi="Times New Roman"/>
          <w:b/>
          <w:bCs/>
        </w:rPr>
        <w:t>Text in the descriptive legends or captions of figures, tables, or photographs</w:t>
      </w:r>
      <w:r w:rsidRPr="6708C905">
        <w:rPr>
          <w:rFonts w:ascii="Times New Roman" w:hAnsi="Times New Roman"/>
          <w:b/>
          <w:bCs/>
          <w:color w:val="FF0000"/>
        </w:rPr>
        <w:t xml:space="preserve"> </w:t>
      </w:r>
      <w:r w:rsidRPr="6708C905">
        <w:rPr>
          <w:rFonts w:ascii="Times New Roman" w:hAnsi="Times New Roman"/>
          <w:b/>
          <w:bCs/>
        </w:rPr>
        <w:t>must be included within limit. Be sure to remove the cover page so you do not exceed the page count limit of 6 pages.</w:t>
      </w:r>
    </w:p>
    <w:bookmarkEnd w:id="8"/>
    <w:p w14:paraId="7F5FF2D4" w14:textId="77777777" w:rsidR="00CD3060" w:rsidRPr="005317EA" w:rsidRDefault="00CD3060" w:rsidP="6708C905">
      <w:pPr>
        <w:spacing w:after="0" w:line="271" w:lineRule="auto"/>
        <w:jc w:val="both"/>
        <w:rPr>
          <w:rFonts w:ascii="Times New Roman" w:hAnsi="Times New Roman"/>
        </w:rPr>
      </w:pPr>
    </w:p>
    <w:p w14:paraId="24528062" w14:textId="77777777" w:rsidR="00A7348F" w:rsidRDefault="00A7348F" w:rsidP="6708C905">
      <w:pPr>
        <w:pStyle w:val="NormalWeb"/>
        <w:spacing w:before="0" w:beforeAutospacing="0" w:after="0" w:afterAutospacing="0" w:line="271" w:lineRule="auto"/>
        <w:jc w:val="both"/>
        <w:rPr>
          <w:rStyle w:val="Strong"/>
          <w:color w:val="0E101A"/>
          <w:sz w:val="22"/>
          <w:szCs w:val="22"/>
        </w:rPr>
      </w:pPr>
      <w:bookmarkStart w:id="9" w:name="_Hlk45604738"/>
      <w:bookmarkEnd w:id="6"/>
      <w:r w:rsidRPr="6708C905">
        <w:rPr>
          <w:rStyle w:val="Strong"/>
          <w:color w:val="0E101A"/>
          <w:sz w:val="22"/>
          <w:szCs w:val="22"/>
        </w:rPr>
        <w:t>Literature Cited (required)</w:t>
      </w:r>
    </w:p>
    <w:p w14:paraId="0C1400D4" w14:textId="5C1F451D" w:rsidR="00A7348F" w:rsidRDefault="00A7348F" w:rsidP="6708C905">
      <w:pPr>
        <w:pStyle w:val="NormalWeb"/>
        <w:spacing w:before="0" w:beforeAutospacing="0" w:after="0" w:afterAutospacing="0" w:line="271" w:lineRule="auto"/>
        <w:jc w:val="both"/>
        <w:rPr>
          <w:color w:val="0E101A"/>
          <w:sz w:val="22"/>
          <w:szCs w:val="22"/>
        </w:rPr>
      </w:pPr>
      <w:r w:rsidRPr="6708C905">
        <w:rPr>
          <w:b/>
          <w:bCs/>
          <w:color w:val="0E101A"/>
          <w:sz w:val="22"/>
          <w:szCs w:val="22"/>
        </w:rPr>
        <w:t>Please list all the literature cited in the proposal and upload it as a single pdf document separate from the Research Plan.</w:t>
      </w:r>
      <w:r w:rsidRPr="6708C905">
        <w:rPr>
          <w:color w:val="0E101A"/>
          <w:sz w:val="22"/>
          <w:szCs w:val="22"/>
        </w:rPr>
        <w:t xml:space="preserve"> Each literature citation must include the names of all significant authors, the name of the book or journal, volume number, page numbers, and year of publication. Article titles should be provided. The use of "et al." in place of listing all authors of a publication is acceptable. If a publication is public, please include its </w:t>
      </w:r>
      <w:hyperlink r:id="rId29">
        <w:r w:rsidRPr="6708C905">
          <w:rPr>
            <w:rStyle w:val="Hyperlink"/>
            <w:color w:val="4A6EE0"/>
            <w:sz w:val="22"/>
            <w:szCs w:val="22"/>
          </w:rPr>
          <w:t>NIH PubMed Central</w:t>
        </w:r>
      </w:hyperlink>
      <w:r w:rsidRPr="6708C905">
        <w:rPr>
          <w:color w:val="0E101A"/>
          <w:sz w:val="22"/>
          <w:szCs w:val="22"/>
        </w:rPr>
        <w:t> identification number (PMID) in the text.</w:t>
      </w:r>
    </w:p>
    <w:p w14:paraId="36AB6312" w14:textId="680474D7" w:rsidR="003D553B" w:rsidRDefault="003D553B" w:rsidP="4C654528">
      <w:pPr>
        <w:pStyle w:val="NormalWeb"/>
        <w:spacing w:before="0" w:beforeAutospacing="0" w:after="0" w:afterAutospacing="0" w:line="271" w:lineRule="auto"/>
        <w:rPr>
          <w:color w:val="0E101A"/>
          <w:sz w:val="22"/>
          <w:szCs w:val="22"/>
          <w:highlight w:val="yellow"/>
        </w:rPr>
      </w:pPr>
    </w:p>
    <w:p w14:paraId="0E034B01" w14:textId="21490781" w:rsidR="003D553B" w:rsidRPr="00314861" w:rsidRDefault="003D553B" w:rsidP="6708C905">
      <w:pPr>
        <w:pStyle w:val="NormalWeb"/>
        <w:spacing w:before="0" w:beforeAutospacing="0" w:after="0" w:afterAutospacing="0" w:line="271" w:lineRule="auto"/>
        <w:rPr>
          <w:b/>
          <w:bCs/>
          <w:color w:val="0E101A"/>
          <w:sz w:val="22"/>
          <w:szCs w:val="22"/>
        </w:rPr>
      </w:pPr>
      <w:r w:rsidRPr="00314861">
        <w:rPr>
          <w:b/>
          <w:bCs/>
          <w:color w:val="0E101A"/>
          <w:sz w:val="22"/>
          <w:szCs w:val="22"/>
        </w:rPr>
        <w:t>Career Development Plan (required</w:t>
      </w:r>
      <w:r w:rsidR="00B236D9" w:rsidRPr="00314861">
        <w:rPr>
          <w:b/>
          <w:bCs/>
          <w:color w:val="0E101A"/>
          <w:sz w:val="22"/>
          <w:szCs w:val="22"/>
        </w:rPr>
        <w:t xml:space="preserve"> for Postdoctoral Fellowship </w:t>
      </w:r>
      <w:r w:rsidR="00C13E33" w:rsidRPr="00314861">
        <w:rPr>
          <w:b/>
          <w:bCs/>
          <w:color w:val="0E101A"/>
          <w:sz w:val="22"/>
          <w:szCs w:val="22"/>
        </w:rPr>
        <w:t>applications</w:t>
      </w:r>
      <w:r w:rsidRPr="00314861">
        <w:rPr>
          <w:b/>
          <w:bCs/>
          <w:color w:val="0E101A"/>
          <w:sz w:val="22"/>
          <w:szCs w:val="22"/>
        </w:rPr>
        <w:t>)</w:t>
      </w:r>
    </w:p>
    <w:p w14:paraId="7EE8EA2C" w14:textId="253463C8" w:rsidR="00D33DCA" w:rsidRPr="00314861" w:rsidRDefault="00D33DCA" w:rsidP="6708C905">
      <w:pPr>
        <w:spacing w:line="271" w:lineRule="auto"/>
        <w:jc w:val="both"/>
        <w:rPr>
          <w:rFonts w:ascii="Times New Roman" w:hAnsi="Times New Roman"/>
        </w:rPr>
      </w:pPr>
      <w:r w:rsidRPr="00314861">
        <w:rPr>
          <w:rFonts w:ascii="Times New Roman" w:hAnsi="Times New Roman"/>
        </w:rPr>
        <w:t xml:space="preserve">To </w:t>
      </w:r>
      <w:r w:rsidR="004E117E" w:rsidRPr="00314861">
        <w:rPr>
          <w:rFonts w:ascii="Times New Roman" w:hAnsi="Times New Roman"/>
        </w:rPr>
        <w:t>facilitate</w:t>
      </w:r>
      <w:r w:rsidR="00C13E33" w:rsidRPr="00314861">
        <w:rPr>
          <w:rFonts w:ascii="Times New Roman" w:hAnsi="Times New Roman"/>
        </w:rPr>
        <w:t xml:space="preserve"> </w:t>
      </w:r>
      <w:r w:rsidRPr="00314861">
        <w:rPr>
          <w:rFonts w:ascii="Times New Roman" w:hAnsi="Times New Roman"/>
        </w:rPr>
        <w:t xml:space="preserve">a successful postdoctoral fellowship, the mentor and fellow </w:t>
      </w:r>
      <w:r w:rsidR="004E117E" w:rsidRPr="00314861">
        <w:rPr>
          <w:rFonts w:ascii="Times New Roman" w:hAnsi="Times New Roman"/>
        </w:rPr>
        <w:t xml:space="preserve">must </w:t>
      </w:r>
      <w:r w:rsidRPr="00314861">
        <w:rPr>
          <w:rFonts w:ascii="Times New Roman" w:hAnsi="Times New Roman"/>
        </w:rPr>
        <w:t xml:space="preserve">develop a formal training plan to </w:t>
      </w:r>
      <w:r w:rsidR="004E117E" w:rsidRPr="00314861">
        <w:rPr>
          <w:rFonts w:ascii="Times New Roman" w:hAnsi="Times New Roman"/>
        </w:rPr>
        <w:t xml:space="preserve">link </w:t>
      </w:r>
      <w:r w:rsidRPr="00314861">
        <w:rPr>
          <w:rFonts w:ascii="Times New Roman" w:hAnsi="Times New Roman"/>
        </w:rPr>
        <w:t>the proposed research to</w:t>
      </w:r>
      <w:r w:rsidR="004E117E" w:rsidRPr="00314861">
        <w:rPr>
          <w:rFonts w:ascii="Times New Roman" w:hAnsi="Times New Roman"/>
        </w:rPr>
        <w:t xml:space="preserve"> the long-term development of </w:t>
      </w:r>
      <w:r w:rsidRPr="00314861">
        <w:rPr>
          <w:rFonts w:ascii="Times New Roman" w:hAnsi="Times New Roman"/>
        </w:rPr>
        <w:t xml:space="preserve">the applicant's career. The training plan should be tailored to the applicant's experience level and </w:t>
      </w:r>
      <w:r w:rsidR="000C5979" w:rsidRPr="00314861">
        <w:rPr>
          <w:rFonts w:ascii="Times New Roman" w:hAnsi="Times New Roman"/>
        </w:rPr>
        <w:t xml:space="preserve">be designed to assist in </w:t>
      </w:r>
      <w:r w:rsidRPr="00314861">
        <w:rPr>
          <w:rFonts w:ascii="Times New Roman" w:hAnsi="Times New Roman"/>
        </w:rPr>
        <w:t xml:space="preserve">the applicant's transition to the next stage of their career. </w:t>
      </w:r>
      <w:r w:rsidRPr="00314861">
        <w:rPr>
          <w:rFonts w:ascii="Times New Roman" w:hAnsi="Times New Roman"/>
          <w:b/>
          <w:bCs/>
          <w:u w:val="single"/>
        </w:rPr>
        <w:t xml:space="preserve">This plan is key to the </w:t>
      </w:r>
      <w:r w:rsidR="000C5979" w:rsidRPr="00314861">
        <w:rPr>
          <w:rFonts w:ascii="Times New Roman" w:hAnsi="Times New Roman"/>
          <w:b/>
          <w:bCs/>
          <w:u w:val="single"/>
        </w:rPr>
        <w:t xml:space="preserve">reviewers’ </w:t>
      </w:r>
      <w:r w:rsidRPr="00314861">
        <w:rPr>
          <w:rFonts w:ascii="Times New Roman" w:hAnsi="Times New Roman"/>
          <w:b/>
          <w:bCs/>
          <w:u w:val="single"/>
        </w:rPr>
        <w:t xml:space="preserve">evaluation </w:t>
      </w:r>
      <w:r w:rsidR="000C5979" w:rsidRPr="00314861">
        <w:rPr>
          <w:rFonts w:ascii="Times New Roman" w:hAnsi="Times New Roman"/>
          <w:b/>
          <w:bCs/>
          <w:u w:val="single"/>
        </w:rPr>
        <w:t>and scoring</w:t>
      </w:r>
      <w:r w:rsidRPr="00314861">
        <w:rPr>
          <w:rFonts w:ascii="Times New Roman" w:hAnsi="Times New Roman"/>
        </w:rPr>
        <w:t xml:space="preserve">. Please carefully consider and succinctly complete this section. In </w:t>
      </w:r>
      <w:r w:rsidR="19916D2F" w:rsidRPr="00314861">
        <w:rPr>
          <w:rFonts w:ascii="Times New Roman" w:hAnsi="Times New Roman"/>
          <w:b/>
          <w:bCs/>
          <w:u w:val="single"/>
        </w:rPr>
        <w:t xml:space="preserve">no more than </w:t>
      </w:r>
      <w:r w:rsidR="58A0C9E6" w:rsidRPr="00314861">
        <w:rPr>
          <w:rFonts w:ascii="Times New Roman" w:hAnsi="Times New Roman"/>
          <w:b/>
          <w:bCs/>
          <w:u w:val="single"/>
        </w:rPr>
        <w:t>3</w:t>
      </w:r>
      <w:r w:rsidR="19916D2F" w:rsidRPr="00314861">
        <w:rPr>
          <w:rFonts w:ascii="Times New Roman" w:hAnsi="Times New Roman"/>
          <w:b/>
          <w:bCs/>
          <w:u w:val="single"/>
        </w:rPr>
        <w:t xml:space="preserve"> pages</w:t>
      </w:r>
      <w:r w:rsidRPr="00314861">
        <w:rPr>
          <w:rFonts w:ascii="Times New Roman" w:hAnsi="Times New Roman"/>
        </w:rPr>
        <w:t>, describe:</w:t>
      </w:r>
    </w:p>
    <w:p w14:paraId="5BB3BFC0" w14:textId="29C3EBD5" w:rsidR="29E77144" w:rsidRPr="00314861" w:rsidRDefault="29E77144" w:rsidP="6708C905">
      <w:pPr>
        <w:spacing w:line="271" w:lineRule="auto"/>
        <w:jc w:val="both"/>
        <w:rPr>
          <w:rFonts w:ascii="Times New Roman" w:hAnsi="Times New Roman"/>
          <w:b/>
          <w:bCs/>
        </w:rPr>
      </w:pPr>
      <w:r w:rsidRPr="00314861">
        <w:rPr>
          <w:rFonts w:ascii="Times New Roman" w:hAnsi="Times New Roman"/>
          <w:b/>
          <w:bCs/>
        </w:rPr>
        <w:t xml:space="preserve">A. </w:t>
      </w:r>
      <w:r w:rsidR="4938ABBC" w:rsidRPr="00314861">
        <w:rPr>
          <w:rFonts w:ascii="Times New Roman" w:hAnsi="Times New Roman"/>
          <w:b/>
          <w:bCs/>
        </w:rPr>
        <w:t>Candidate Career Goals and Objectives</w:t>
      </w:r>
    </w:p>
    <w:p w14:paraId="7F7447A2" w14:textId="65E4BF9A" w:rsidR="09B5D36E" w:rsidRPr="00314861" w:rsidRDefault="09B5D36E" w:rsidP="6708C905">
      <w:pPr>
        <w:spacing w:line="271" w:lineRule="auto"/>
        <w:jc w:val="both"/>
        <w:rPr>
          <w:rFonts w:ascii="Times New Roman" w:hAnsi="Times New Roman"/>
        </w:rPr>
      </w:pPr>
      <w:r w:rsidRPr="00314861">
        <w:rPr>
          <w:rFonts w:ascii="Times New Roman" w:hAnsi="Times New Roman"/>
        </w:rPr>
        <w:t xml:space="preserve">Candidates should </w:t>
      </w:r>
      <w:r w:rsidR="47B56036" w:rsidRPr="00314861">
        <w:rPr>
          <w:rFonts w:ascii="Times New Roman" w:hAnsi="Times New Roman"/>
        </w:rPr>
        <w:t xml:space="preserve">describe </w:t>
      </w:r>
      <w:r w:rsidRPr="00314861">
        <w:rPr>
          <w:rFonts w:ascii="Times New Roman" w:hAnsi="Times New Roman"/>
        </w:rPr>
        <w:t xml:space="preserve">their </w:t>
      </w:r>
      <w:r w:rsidR="45FB635C" w:rsidRPr="00314861">
        <w:rPr>
          <w:rFonts w:ascii="Times New Roman" w:hAnsi="Times New Roman"/>
        </w:rPr>
        <w:t>career goals</w:t>
      </w:r>
      <w:r w:rsidR="120E52C4" w:rsidRPr="00314861">
        <w:rPr>
          <w:rFonts w:ascii="Times New Roman" w:hAnsi="Times New Roman"/>
        </w:rPr>
        <w:t xml:space="preserve"> and objectives</w:t>
      </w:r>
      <w:r w:rsidR="404EB332" w:rsidRPr="00314861">
        <w:rPr>
          <w:rFonts w:ascii="Times New Roman" w:hAnsi="Times New Roman"/>
        </w:rPr>
        <w:t xml:space="preserve"> for the proposed research plan</w:t>
      </w:r>
      <w:r w:rsidR="423AE832" w:rsidRPr="00314861">
        <w:rPr>
          <w:rFonts w:ascii="Times New Roman" w:hAnsi="Times New Roman"/>
        </w:rPr>
        <w:t xml:space="preserve">, including their goal of advancing the field of research </w:t>
      </w:r>
      <w:r w:rsidR="00061F7A" w:rsidRPr="00314861">
        <w:rPr>
          <w:rFonts w:ascii="Times New Roman" w:hAnsi="Times New Roman"/>
        </w:rPr>
        <w:t>and/</w:t>
      </w:r>
      <w:r w:rsidR="423AE832" w:rsidRPr="00314861">
        <w:rPr>
          <w:rFonts w:ascii="Times New Roman" w:hAnsi="Times New Roman"/>
        </w:rPr>
        <w:t>or clinical care</w:t>
      </w:r>
      <w:r w:rsidR="00061F7A" w:rsidRPr="00314861">
        <w:rPr>
          <w:rFonts w:ascii="Times New Roman" w:hAnsi="Times New Roman"/>
        </w:rPr>
        <w:t xml:space="preserve"> in glaucoma</w:t>
      </w:r>
      <w:r w:rsidR="404EB332" w:rsidRPr="00314861">
        <w:rPr>
          <w:rFonts w:ascii="Times New Roman" w:hAnsi="Times New Roman"/>
        </w:rPr>
        <w:t xml:space="preserve">. </w:t>
      </w:r>
      <w:r w:rsidR="57B0A266" w:rsidRPr="00314861">
        <w:rPr>
          <w:rFonts w:ascii="Times New Roman" w:hAnsi="Times New Roman"/>
        </w:rPr>
        <w:t xml:space="preserve">In addition, describe </w:t>
      </w:r>
      <w:r w:rsidR="41CD1D07" w:rsidRPr="00314861">
        <w:rPr>
          <w:rFonts w:ascii="Times New Roman" w:hAnsi="Times New Roman"/>
        </w:rPr>
        <w:t>which aspects of</w:t>
      </w:r>
      <w:r w:rsidR="004FC93D" w:rsidRPr="00314861">
        <w:rPr>
          <w:rFonts w:ascii="Times New Roman" w:hAnsi="Times New Roman"/>
        </w:rPr>
        <w:t xml:space="preserve"> the proposed research plan will be scientifically distinct from your mentor</w:t>
      </w:r>
      <w:r w:rsidR="45F03793" w:rsidRPr="00314861">
        <w:rPr>
          <w:rFonts w:ascii="Times New Roman" w:hAnsi="Times New Roman"/>
        </w:rPr>
        <w:t xml:space="preserve">. </w:t>
      </w:r>
      <w:r w:rsidR="2908C373" w:rsidRPr="00314861">
        <w:rPr>
          <w:rFonts w:ascii="Times New Roman" w:hAnsi="Times New Roman"/>
        </w:rPr>
        <w:t xml:space="preserve"> </w:t>
      </w:r>
    </w:p>
    <w:p w14:paraId="2EF6991E" w14:textId="491B287E" w:rsidR="4938ABBC" w:rsidRPr="00314861" w:rsidRDefault="4938ABBC" w:rsidP="6708C905">
      <w:pPr>
        <w:spacing w:line="271" w:lineRule="auto"/>
        <w:jc w:val="both"/>
        <w:rPr>
          <w:rFonts w:ascii="Times New Roman" w:hAnsi="Times New Roman"/>
          <w:b/>
          <w:bCs/>
        </w:rPr>
      </w:pPr>
      <w:r w:rsidRPr="00314861">
        <w:rPr>
          <w:rFonts w:ascii="Times New Roman" w:hAnsi="Times New Roman"/>
          <w:b/>
          <w:bCs/>
        </w:rPr>
        <w:lastRenderedPageBreak/>
        <w:t>B. Plan for Career Development/Training Activities during Award Period</w:t>
      </w:r>
    </w:p>
    <w:p w14:paraId="2C7CABE3" w14:textId="7D32C067" w:rsidR="5E38DD6D" w:rsidRPr="00BB3148" w:rsidRDefault="257D9E10" w:rsidP="00BB3148">
      <w:pPr>
        <w:spacing w:line="271" w:lineRule="auto"/>
        <w:jc w:val="both"/>
        <w:rPr>
          <w:rFonts w:ascii="Times New Roman" w:hAnsi="Times New Roman"/>
        </w:rPr>
      </w:pPr>
      <w:r w:rsidRPr="5E38DD6D">
        <w:rPr>
          <w:rFonts w:ascii="Times New Roman" w:hAnsi="Times New Roman"/>
        </w:rPr>
        <w:t xml:space="preserve">Candidates should describe the training activities that will be </w:t>
      </w:r>
      <w:r w:rsidR="17C52C37" w:rsidRPr="5E38DD6D">
        <w:rPr>
          <w:rFonts w:ascii="Times New Roman" w:hAnsi="Times New Roman"/>
        </w:rPr>
        <w:t xml:space="preserve">undertaken </w:t>
      </w:r>
      <w:r w:rsidR="3F3A4AC9" w:rsidRPr="5E38DD6D">
        <w:rPr>
          <w:rFonts w:ascii="Times New Roman" w:hAnsi="Times New Roman"/>
        </w:rPr>
        <w:t>to achieve the</w:t>
      </w:r>
      <w:r w:rsidR="24B9BCFF" w:rsidRPr="5E38DD6D">
        <w:rPr>
          <w:rFonts w:ascii="Times New Roman" w:hAnsi="Times New Roman"/>
        </w:rPr>
        <w:t>ir career</w:t>
      </w:r>
      <w:r w:rsidR="3F3A4AC9" w:rsidRPr="5E38DD6D">
        <w:rPr>
          <w:rFonts w:ascii="Times New Roman" w:hAnsi="Times New Roman"/>
        </w:rPr>
        <w:t xml:space="preserve"> goals. </w:t>
      </w:r>
      <w:r w:rsidR="05CC5C40" w:rsidRPr="5E38DD6D">
        <w:rPr>
          <w:rFonts w:ascii="Times New Roman" w:hAnsi="Times New Roman"/>
        </w:rPr>
        <w:t>Activities may include</w:t>
      </w:r>
      <w:r w:rsidR="24B9BCFF" w:rsidRPr="5E38DD6D">
        <w:rPr>
          <w:rFonts w:ascii="Times New Roman" w:hAnsi="Times New Roman"/>
        </w:rPr>
        <w:t>,</w:t>
      </w:r>
      <w:r w:rsidR="1B21BC79" w:rsidRPr="5E38DD6D">
        <w:rPr>
          <w:rFonts w:ascii="Times New Roman" w:hAnsi="Times New Roman"/>
        </w:rPr>
        <w:t xml:space="preserve"> but </w:t>
      </w:r>
      <w:r w:rsidR="24B9BCFF" w:rsidRPr="5E38DD6D">
        <w:rPr>
          <w:rFonts w:ascii="Times New Roman" w:hAnsi="Times New Roman"/>
        </w:rPr>
        <w:t xml:space="preserve">are </w:t>
      </w:r>
      <w:r w:rsidR="1B21BC79" w:rsidRPr="5E38DD6D">
        <w:rPr>
          <w:rFonts w:ascii="Times New Roman" w:hAnsi="Times New Roman"/>
        </w:rPr>
        <w:t>not</w:t>
      </w:r>
      <w:r w:rsidR="626B4C8B" w:rsidRPr="5E38DD6D">
        <w:rPr>
          <w:rFonts w:ascii="Times New Roman" w:hAnsi="Times New Roman"/>
        </w:rPr>
        <w:t xml:space="preserve"> </w:t>
      </w:r>
      <w:r w:rsidR="1B21BC79" w:rsidRPr="5E38DD6D">
        <w:rPr>
          <w:rFonts w:ascii="Times New Roman" w:hAnsi="Times New Roman"/>
        </w:rPr>
        <w:t>limited to</w:t>
      </w:r>
      <w:r w:rsidR="61E97A74" w:rsidRPr="5E38DD6D">
        <w:rPr>
          <w:rFonts w:ascii="Times New Roman" w:hAnsi="Times New Roman"/>
        </w:rPr>
        <w:t>:</w:t>
      </w:r>
      <w:r w:rsidR="05CC5C40" w:rsidRPr="5E38DD6D">
        <w:rPr>
          <w:rFonts w:ascii="Times New Roman" w:hAnsi="Times New Roman"/>
        </w:rPr>
        <w:t xml:space="preserve"> appropriate scientific </w:t>
      </w:r>
      <w:r w:rsidR="34D85DA3" w:rsidRPr="5E38DD6D">
        <w:rPr>
          <w:rFonts w:ascii="Times New Roman" w:hAnsi="Times New Roman"/>
        </w:rPr>
        <w:t>or professional development coursework</w:t>
      </w:r>
      <w:r w:rsidR="05CC5C40" w:rsidRPr="5E38DD6D">
        <w:rPr>
          <w:rFonts w:ascii="Times New Roman" w:hAnsi="Times New Roman"/>
        </w:rPr>
        <w:t>,</w:t>
      </w:r>
      <w:r w:rsidR="365EDA6F" w:rsidRPr="5E38DD6D">
        <w:rPr>
          <w:rFonts w:ascii="Times New Roman" w:hAnsi="Times New Roman"/>
        </w:rPr>
        <w:t xml:space="preserve"> mentored</w:t>
      </w:r>
      <w:r w:rsidR="05CC5C40" w:rsidRPr="5E38DD6D">
        <w:rPr>
          <w:rFonts w:ascii="Times New Roman" w:hAnsi="Times New Roman"/>
        </w:rPr>
        <w:t xml:space="preserve"> research experiences, conference attendance</w:t>
      </w:r>
      <w:r w:rsidR="2F9B732D" w:rsidRPr="5E38DD6D">
        <w:rPr>
          <w:rFonts w:ascii="Times New Roman" w:hAnsi="Times New Roman"/>
        </w:rPr>
        <w:t>,</w:t>
      </w:r>
      <w:r w:rsidR="7411C608" w:rsidRPr="5E38DD6D">
        <w:rPr>
          <w:rFonts w:ascii="Times New Roman" w:hAnsi="Times New Roman"/>
        </w:rPr>
        <w:t xml:space="preserve"> career development workshops, </w:t>
      </w:r>
      <w:r w:rsidR="7CD4ECA0" w:rsidRPr="5E38DD6D">
        <w:rPr>
          <w:rFonts w:ascii="Times New Roman" w:hAnsi="Times New Roman"/>
        </w:rPr>
        <w:t xml:space="preserve">and </w:t>
      </w:r>
      <w:r w:rsidR="3C4B62B5" w:rsidRPr="5E38DD6D">
        <w:rPr>
          <w:rFonts w:ascii="Times New Roman" w:hAnsi="Times New Roman"/>
        </w:rPr>
        <w:t xml:space="preserve">the type and </w:t>
      </w:r>
      <w:r w:rsidR="2F9B732D" w:rsidRPr="5E38DD6D">
        <w:rPr>
          <w:rFonts w:ascii="Times New Roman" w:hAnsi="Times New Roman"/>
        </w:rPr>
        <w:t xml:space="preserve">frequency of interaction with the candidate’s mentor or other scientists that will be critical for the proposed research plan to be completed. </w:t>
      </w:r>
      <w:r w:rsidR="4BD42FFE" w:rsidRPr="5E38DD6D">
        <w:rPr>
          <w:rFonts w:ascii="Times New Roman" w:hAnsi="Times New Roman"/>
        </w:rPr>
        <w:t xml:space="preserve">Include a projected </w:t>
      </w:r>
      <w:r w:rsidR="716A258F" w:rsidRPr="5E38DD6D">
        <w:rPr>
          <w:rFonts w:ascii="Times New Roman" w:hAnsi="Times New Roman"/>
        </w:rPr>
        <w:t xml:space="preserve">sequence or timetable </w:t>
      </w:r>
      <w:r w:rsidR="4BD42FFE" w:rsidRPr="5E38DD6D">
        <w:rPr>
          <w:rFonts w:ascii="Times New Roman" w:hAnsi="Times New Roman"/>
        </w:rPr>
        <w:t>of the training activities</w:t>
      </w:r>
      <w:r w:rsidR="2C63246E" w:rsidRPr="5E38DD6D">
        <w:rPr>
          <w:rFonts w:ascii="Times New Roman" w:hAnsi="Times New Roman"/>
        </w:rPr>
        <w:t xml:space="preserve">, duties of each collaborator, and anticipated </w:t>
      </w:r>
      <w:r w:rsidR="18E00060" w:rsidRPr="5E38DD6D">
        <w:rPr>
          <w:rFonts w:ascii="Times New Roman" w:hAnsi="Times New Roman"/>
        </w:rPr>
        <w:t>publications</w:t>
      </w:r>
      <w:r w:rsidR="4BD42FFE" w:rsidRPr="5E38DD6D">
        <w:rPr>
          <w:rFonts w:ascii="Times New Roman" w:hAnsi="Times New Roman"/>
        </w:rPr>
        <w:t xml:space="preserve"> that will be </w:t>
      </w:r>
      <w:r w:rsidR="1082D5D5" w:rsidRPr="5E38DD6D">
        <w:rPr>
          <w:rFonts w:ascii="Times New Roman" w:hAnsi="Times New Roman"/>
        </w:rPr>
        <w:t>completed</w:t>
      </w:r>
      <w:r w:rsidR="4BD42FFE" w:rsidRPr="5E38DD6D">
        <w:rPr>
          <w:rFonts w:ascii="Times New Roman" w:hAnsi="Times New Roman"/>
        </w:rPr>
        <w:t xml:space="preserve"> throughout the proposed award length.  </w:t>
      </w:r>
    </w:p>
    <w:p w14:paraId="2D6EA6C2" w14:textId="6459BD3C" w:rsidR="00015B52" w:rsidRDefault="24DD2A04" w:rsidP="5E38DD6D">
      <w:pPr>
        <w:spacing w:after="0" w:line="271" w:lineRule="auto"/>
        <w:rPr>
          <w:rFonts w:ascii="Times New Roman" w:hAnsi="Times New Roman"/>
          <w:b/>
          <w:bCs/>
        </w:rPr>
      </w:pPr>
      <w:r w:rsidRPr="5E38DD6D">
        <w:rPr>
          <w:rFonts w:ascii="Times New Roman" w:hAnsi="Times New Roman"/>
          <w:b/>
          <w:bCs/>
        </w:rPr>
        <w:t>Recheck</w:t>
      </w:r>
      <w:r w:rsidR="03435471" w:rsidRPr="5E38DD6D">
        <w:rPr>
          <w:rFonts w:ascii="Times New Roman" w:hAnsi="Times New Roman"/>
          <w:b/>
          <w:bCs/>
        </w:rPr>
        <w:t xml:space="preserve"> </w:t>
      </w:r>
      <w:r w:rsidR="00015B52" w:rsidRPr="5E38DD6D">
        <w:rPr>
          <w:rFonts w:ascii="Times New Roman" w:hAnsi="Times New Roman"/>
          <w:b/>
          <w:bCs/>
        </w:rPr>
        <w:t>Letters of Support (required)</w:t>
      </w:r>
    </w:p>
    <w:p w14:paraId="09003A52" w14:textId="1424AAD6" w:rsidR="00015B52" w:rsidRDefault="00015B52" w:rsidP="6708C905">
      <w:pPr>
        <w:spacing w:after="0" w:line="271" w:lineRule="auto"/>
        <w:rPr>
          <w:rFonts w:ascii="Times New Roman" w:hAnsi="Times New Roman"/>
          <w:b/>
          <w:bCs/>
        </w:rPr>
      </w:pPr>
      <w:r w:rsidRPr="6708C905">
        <w:rPr>
          <w:rFonts w:ascii="Times New Roman" w:hAnsi="Times New Roman"/>
          <w:b/>
          <w:bCs/>
        </w:rPr>
        <w:t xml:space="preserve">Mentor Letter </w:t>
      </w:r>
    </w:p>
    <w:p w14:paraId="68CA0718" w14:textId="229D0DAD" w:rsidR="00015B52" w:rsidRDefault="00015B52" w:rsidP="00AA6B93">
      <w:pPr>
        <w:spacing w:after="0"/>
        <w:jc w:val="both"/>
        <w:rPr>
          <w:rFonts w:ascii="Times New Roman" w:hAnsi="Times New Roman"/>
        </w:rPr>
      </w:pPr>
      <w:r w:rsidRPr="74E28A0C">
        <w:rPr>
          <w:rStyle w:val="AHAFApplicationImportantInfoChar"/>
          <w:color w:val="000000" w:themeColor="text1"/>
        </w:rPr>
        <w:t>A signed Letter of Support from each faculty Mentor(s) is required</w:t>
      </w:r>
      <w:r w:rsidRPr="74E28A0C">
        <w:rPr>
          <w:rFonts w:ascii="Times New Roman" w:hAnsi="Times New Roman"/>
          <w:b/>
          <w:bCs/>
          <w:color w:val="000000" w:themeColor="text1"/>
        </w:rPr>
        <w:t>.</w:t>
      </w:r>
      <w:r w:rsidR="00314861" w:rsidRPr="74E28A0C">
        <w:rPr>
          <w:rFonts w:ascii="Times New Roman" w:hAnsi="Times New Roman"/>
          <w:b/>
          <w:bCs/>
          <w:color w:val="000000" w:themeColor="text1"/>
        </w:rPr>
        <w:t xml:space="preserve"> </w:t>
      </w:r>
      <w:r w:rsidR="000A6DEE" w:rsidRPr="000A6DEE">
        <w:rPr>
          <w:rFonts w:ascii="Times New Roman" w:hAnsi="Times New Roman"/>
          <w:color w:val="000000" w:themeColor="text1"/>
        </w:rPr>
        <w:t xml:space="preserve">For clinician-scientists, a Letter of Support from the Fellowship Director or Department Chair guaranteeing a minimum of 50% effort for the proposed research is </w:t>
      </w:r>
      <w:r w:rsidR="000A6DEE" w:rsidRPr="002108FA">
        <w:rPr>
          <w:rFonts w:ascii="Times New Roman" w:hAnsi="Times New Roman"/>
          <w:b/>
          <w:bCs/>
          <w:color w:val="000000" w:themeColor="text1"/>
          <w:u w:val="single"/>
        </w:rPr>
        <w:t>required</w:t>
      </w:r>
      <w:r w:rsidR="000A6DEE" w:rsidRPr="000A6DEE">
        <w:rPr>
          <w:rFonts w:ascii="Times New Roman" w:hAnsi="Times New Roman"/>
          <w:color w:val="000000" w:themeColor="text1"/>
        </w:rPr>
        <w:t>.</w:t>
      </w:r>
      <w:r w:rsidRPr="74E28A0C">
        <w:rPr>
          <w:rFonts w:ascii="Times New Roman" w:hAnsi="Times New Roman"/>
          <w:b/>
          <w:bCs/>
          <w:color w:val="000000" w:themeColor="text1"/>
        </w:rPr>
        <w:t xml:space="preserve"> </w:t>
      </w:r>
      <w:r w:rsidRPr="74E28A0C">
        <w:rPr>
          <w:rFonts w:ascii="Times New Roman" w:hAnsi="Times New Roman"/>
          <w:color w:val="000000" w:themeColor="text1"/>
        </w:rPr>
        <w:t>T</w:t>
      </w:r>
      <w:r w:rsidRPr="74E28A0C">
        <w:rPr>
          <w:rFonts w:ascii="Times New Roman" w:hAnsi="Times New Roman"/>
        </w:rPr>
        <w:t>h</w:t>
      </w:r>
      <w:r w:rsidR="005F211C" w:rsidRPr="74E28A0C">
        <w:rPr>
          <w:rFonts w:ascii="Times New Roman" w:hAnsi="Times New Roman"/>
        </w:rPr>
        <w:t>is</w:t>
      </w:r>
      <w:r w:rsidRPr="74E28A0C">
        <w:rPr>
          <w:rFonts w:ascii="Times New Roman" w:hAnsi="Times New Roman"/>
        </w:rPr>
        <w:t xml:space="preserve"> letter </w:t>
      </w:r>
      <w:r w:rsidR="00597C5D" w:rsidRPr="74E28A0C">
        <w:rPr>
          <w:rFonts w:ascii="Times New Roman" w:hAnsi="Times New Roman"/>
        </w:rPr>
        <w:t xml:space="preserve">is a </w:t>
      </w:r>
      <w:r w:rsidRPr="74E28A0C">
        <w:rPr>
          <w:rFonts w:ascii="Times New Roman" w:hAnsi="Times New Roman"/>
        </w:rPr>
        <w:t xml:space="preserve">blind letter and not sent to </w:t>
      </w:r>
      <w:r w:rsidR="00597C5D" w:rsidRPr="74E28A0C">
        <w:rPr>
          <w:rFonts w:ascii="Times New Roman" w:hAnsi="Times New Roman"/>
        </w:rPr>
        <w:t xml:space="preserve">the applicant </w:t>
      </w:r>
      <w:r w:rsidRPr="74E28A0C">
        <w:rPr>
          <w:rFonts w:ascii="Times New Roman" w:hAnsi="Times New Roman"/>
        </w:rPr>
        <w:t xml:space="preserve">for uploading. It is up to the applicant to make sure the letters are uploaded prior to the Validation stage. </w:t>
      </w:r>
      <w:r w:rsidRPr="74E28A0C">
        <w:rPr>
          <w:rFonts w:ascii="Times New Roman" w:hAnsi="Times New Roman"/>
          <w:b/>
          <w:bCs/>
        </w:rPr>
        <w:t>The Mentor letter must be signed and accompany the application in order to be considered for this program.</w:t>
      </w:r>
      <w:r w:rsidRPr="74E28A0C">
        <w:rPr>
          <w:rFonts w:ascii="Times New Roman" w:hAnsi="Times New Roman"/>
        </w:rPr>
        <w:t xml:space="preserve"> </w:t>
      </w:r>
    </w:p>
    <w:p w14:paraId="77D4A815" w14:textId="77777777" w:rsidR="001D485E" w:rsidRDefault="001D485E" w:rsidP="6708C905">
      <w:pPr>
        <w:spacing w:after="0" w:line="271" w:lineRule="auto"/>
        <w:jc w:val="both"/>
        <w:rPr>
          <w:rFonts w:ascii="Times New Roman" w:hAnsi="Times New Roman"/>
          <w:b/>
          <w:bCs/>
        </w:rPr>
      </w:pPr>
    </w:p>
    <w:p w14:paraId="0D80A730" w14:textId="51DF1FD2" w:rsidR="00015B52" w:rsidRPr="00566654" w:rsidRDefault="00015B52" w:rsidP="6708C905">
      <w:pPr>
        <w:spacing w:after="0" w:line="271" w:lineRule="auto"/>
        <w:jc w:val="both"/>
        <w:rPr>
          <w:rFonts w:ascii="Times New Roman" w:hAnsi="Times New Roman"/>
          <w:b/>
          <w:bCs/>
          <w:u w:val="single"/>
        </w:rPr>
      </w:pPr>
      <w:r w:rsidRPr="6708C905">
        <w:rPr>
          <w:rFonts w:ascii="Times New Roman" w:hAnsi="Times New Roman"/>
          <w:b/>
          <w:bCs/>
        </w:rPr>
        <w:t>Letters of Collaboration/Consultant (required)</w:t>
      </w:r>
    </w:p>
    <w:p w14:paraId="1B9A81D4" w14:textId="77777777" w:rsidR="00015B52" w:rsidRPr="00566654" w:rsidRDefault="00015B52" w:rsidP="6708C905">
      <w:pPr>
        <w:spacing w:after="0" w:line="271" w:lineRule="auto"/>
        <w:jc w:val="both"/>
        <w:rPr>
          <w:rFonts w:ascii="Times New Roman" w:hAnsi="Times New Roman"/>
        </w:rPr>
      </w:pPr>
      <w:bookmarkStart w:id="10" w:name="_Hlk45604714"/>
      <w:r w:rsidRPr="6708C905">
        <w:rPr>
          <w:rFonts w:ascii="Times New Roman" w:hAnsi="Times New Roman"/>
        </w:rPr>
        <w:t xml:space="preserve">Each Collaborator or Consultant should provide a signed, single page Letter of Support summarizing their role in the proposed research.  This letter should certify that they have agreed to their role, as proposed in the version of the application received by BrightFocus. These letters should also certify their compliance with any appropriate animal welfare or human subject regulations. </w:t>
      </w:r>
      <w:r w:rsidRPr="6708C905">
        <w:rPr>
          <w:rFonts w:ascii="Times New Roman" w:hAnsi="Times New Roman"/>
          <w:b/>
          <w:bCs/>
        </w:rPr>
        <w:t xml:space="preserve">All of the Letters should be submitted as a single pdf document separate from the Research Plan.  </w:t>
      </w:r>
    </w:p>
    <w:bookmarkEnd w:id="9"/>
    <w:bookmarkEnd w:id="10"/>
    <w:p w14:paraId="11736DFF" w14:textId="77777777" w:rsidR="00015B52" w:rsidRPr="00FA020C" w:rsidRDefault="00015B52" w:rsidP="4C654528">
      <w:pPr>
        <w:spacing w:after="0" w:line="271" w:lineRule="auto"/>
        <w:rPr>
          <w:rFonts w:ascii="Times New Roman" w:hAnsi="Times New Roman"/>
          <w:highlight w:val="yellow"/>
        </w:rPr>
      </w:pPr>
    </w:p>
    <w:p w14:paraId="144F8A29" w14:textId="77777777" w:rsidR="00015B52" w:rsidRPr="00090A1D" w:rsidRDefault="00015B52" w:rsidP="6708C905">
      <w:pPr>
        <w:spacing w:after="0" w:line="271" w:lineRule="auto"/>
        <w:rPr>
          <w:rFonts w:ascii="Times New Roman" w:hAnsi="Times New Roman"/>
          <w:b/>
          <w:bCs/>
        </w:rPr>
      </w:pPr>
      <w:r w:rsidRPr="6708C905">
        <w:rPr>
          <w:rFonts w:ascii="Times New Roman" w:hAnsi="Times New Roman"/>
          <w:b/>
          <w:bCs/>
        </w:rPr>
        <w:t>Biographical Sketches (required)</w:t>
      </w:r>
    </w:p>
    <w:p w14:paraId="4A73F50D" w14:textId="77777777" w:rsidR="00015B52" w:rsidRDefault="00015B52" w:rsidP="6708C905">
      <w:pPr>
        <w:spacing w:after="0" w:line="271" w:lineRule="auto"/>
        <w:rPr>
          <w:rFonts w:ascii="Times New Roman" w:hAnsi="Times New Roman"/>
          <w:b/>
          <w:bCs/>
        </w:rPr>
      </w:pPr>
      <w:r w:rsidRPr="6708C905">
        <w:rPr>
          <w:rFonts w:ascii="Times New Roman" w:hAnsi="Times New Roman"/>
        </w:rPr>
        <w:t>Prepare a National Institutes of Health (NIH) Biographical Sketch on the Principal Investigator, Mentor(s), Collaborators, Consultants, and the other key research staff/personnel involved in the study.  List relevant training, professional experience, and publications.</w:t>
      </w:r>
      <w:r w:rsidRPr="6708C905">
        <w:rPr>
          <w:rFonts w:ascii="Times New Roman" w:hAnsi="Times New Roman"/>
          <w:i/>
          <w:iCs/>
        </w:rPr>
        <w:t xml:space="preserve"> </w:t>
      </w:r>
      <w:r w:rsidRPr="6708C905">
        <w:rPr>
          <w:rFonts w:ascii="Times New Roman" w:hAnsi="Times New Roman"/>
        </w:rPr>
        <w:t xml:space="preserve">You may replace this section with a NIH </w:t>
      </w:r>
      <w:proofErr w:type="spellStart"/>
      <w:r w:rsidRPr="6708C905">
        <w:rPr>
          <w:rFonts w:ascii="Times New Roman" w:hAnsi="Times New Roman"/>
        </w:rPr>
        <w:t>Biosketch</w:t>
      </w:r>
      <w:proofErr w:type="spellEnd"/>
      <w:r w:rsidRPr="6708C905">
        <w:rPr>
          <w:rFonts w:ascii="Times New Roman" w:hAnsi="Times New Roman"/>
        </w:rPr>
        <w:t xml:space="preserve"> already in your possession. Please limit individual </w:t>
      </w:r>
      <w:proofErr w:type="spellStart"/>
      <w:r w:rsidRPr="6708C905">
        <w:rPr>
          <w:rFonts w:ascii="Times New Roman" w:hAnsi="Times New Roman"/>
        </w:rPr>
        <w:t>biosketches</w:t>
      </w:r>
      <w:proofErr w:type="spellEnd"/>
      <w:r w:rsidRPr="6708C905">
        <w:rPr>
          <w:rFonts w:ascii="Times New Roman" w:hAnsi="Times New Roman"/>
        </w:rPr>
        <w:t xml:space="preserve"> to 5 pages. </w:t>
      </w:r>
      <w:r w:rsidRPr="6708C905">
        <w:rPr>
          <w:rFonts w:ascii="Times New Roman" w:hAnsi="Times New Roman"/>
          <w:b/>
          <w:bCs/>
        </w:rPr>
        <w:t xml:space="preserve">All of the </w:t>
      </w:r>
      <w:proofErr w:type="spellStart"/>
      <w:r w:rsidRPr="6708C905">
        <w:rPr>
          <w:rFonts w:ascii="Times New Roman" w:hAnsi="Times New Roman"/>
          <w:b/>
          <w:bCs/>
        </w:rPr>
        <w:t>biosketches</w:t>
      </w:r>
      <w:proofErr w:type="spellEnd"/>
      <w:r w:rsidRPr="6708C905">
        <w:rPr>
          <w:rFonts w:ascii="Times New Roman" w:hAnsi="Times New Roman"/>
          <w:b/>
          <w:bCs/>
        </w:rPr>
        <w:t xml:space="preserve"> should be submitted as a single pdf document separate from the Research Plan.</w:t>
      </w:r>
    </w:p>
    <w:p w14:paraId="16A915B3" w14:textId="77777777" w:rsidR="00434252" w:rsidRDefault="00434252" w:rsidP="6708C905">
      <w:pPr>
        <w:spacing w:after="0" w:line="271" w:lineRule="auto"/>
        <w:jc w:val="both"/>
        <w:rPr>
          <w:rFonts w:ascii="Times New Roman" w:hAnsi="Times New Roman"/>
          <w:b/>
          <w:bCs/>
        </w:rPr>
      </w:pPr>
    </w:p>
    <w:p w14:paraId="05F7EC4D" w14:textId="6BA7926B" w:rsidR="00434252" w:rsidRDefault="00434252" w:rsidP="6708C905">
      <w:pPr>
        <w:spacing w:after="0" w:line="271" w:lineRule="auto"/>
        <w:jc w:val="both"/>
        <w:rPr>
          <w:rFonts w:ascii="Times New Roman" w:hAnsi="Times New Roman"/>
          <w:b/>
          <w:bCs/>
        </w:rPr>
      </w:pPr>
      <w:r w:rsidRPr="6708C905">
        <w:rPr>
          <w:rFonts w:ascii="Times New Roman" w:hAnsi="Times New Roman"/>
          <w:b/>
          <w:bCs/>
        </w:rPr>
        <w:t xml:space="preserve">Resubmission Response to Critique (one-page limit): </w:t>
      </w:r>
    </w:p>
    <w:p w14:paraId="1330F362" w14:textId="39D96D3B" w:rsidR="00434252" w:rsidRPr="00566654" w:rsidRDefault="00434252" w:rsidP="6708C905">
      <w:pPr>
        <w:spacing w:after="0" w:line="271" w:lineRule="auto"/>
        <w:jc w:val="both"/>
        <w:rPr>
          <w:rFonts w:ascii="Times New Roman" w:hAnsi="Times New Roman"/>
        </w:rPr>
      </w:pPr>
      <w:r w:rsidRPr="6708C905">
        <w:rPr>
          <w:rFonts w:ascii="Times New Roman" w:hAnsi="Times New Roman"/>
        </w:rPr>
        <w:t>If you have received a detailed critique in the prior submission, you can upload a one-page response. Please use the naming convention (LASTNAME_NGR_Fellopwship_FY2</w:t>
      </w:r>
      <w:r w:rsidR="00FC08A9" w:rsidRPr="6708C905">
        <w:rPr>
          <w:rFonts w:ascii="Times New Roman" w:hAnsi="Times New Roman"/>
        </w:rPr>
        <w:t>7</w:t>
      </w:r>
      <w:r w:rsidRPr="6708C905">
        <w:rPr>
          <w:rFonts w:ascii="Times New Roman" w:hAnsi="Times New Roman"/>
        </w:rPr>
        <w:t>_response_to_critique.PDF) for the file, where “LASTNAME” is replaced with the surname of the PI on the proposal.</w:t>
      </w:r>
      <w:r w:rsidRPr="6708C905">
        <w:rPr>
          <w:rFonts w:ascii="Times New Roman" w:hAnsi="Times New Roman"/>
          <w:color w:val="C00000"/>
        </w:rPr>
        <w:t xml:space="preserve"> </w:t>
      </w:r>
    </w:p>
    <w:p w14:paraId="5D8CC95D" w14:textId="77777777" w:rsidR="00015B52" w:rsidRPr="004A27FF" w:rsidRDefault="00015B52" w:rsidP="6708C905">
      <w:pPr>
        <w:spacing w:after="0" w:line="271" w:lineRule="auto"/>
        <w:rPr>
          <w:rFonts w:ascii="Times New Roman" w:hAnsi="Times New Roman"/>
        </w:rPr>
      </w:pPr>
    </w:p>
    <w:bookmarkEnd w:id="7"/>
    <w:p w14:paraId="7D15E639" w14:textId="77777777" w:rsidR="00015B52" w:rsidRPr="00566654" w:rsidRDefault="00015B52" w:rsidP="6708C905">
      <w:pPr>
        <w:spacing w:after="0" w:line="271" w:lineRule="auto"/>
        <w:jc w:val="both"/>
        <w:rPr>
          <w:rFonts w:ascii="Times New Roman" w:hAnsi="Times New Roman"/>
          <w:b/>
          <w:bCs/>
        </w:rPr>
      </w:pPr>
      <w:r w:rsidRPr="6708C905">
        <w:rPr>
          <w:rFonts w:ascii="Times New Roman" w:hAnsi="Times New Roman"/>
          <w:b/>
          <w:bCs/>
        </w:rPr>
        <w:t>Appendix</w:t>
      </w:r>
    </w:p>
    <w:p w14:paraId="4C2E190F" w14:textId="6D49154B" w:rsidR="00015B52" w:rsidRPr="00566654" w:rsidRDefault="00015B52" w:rsidP="6708C905">
      <w:pPr>
        <w:spacing w:after="0" w:line="271" w:lineRule="auto"/>
        <w:jc w:val="both"/>
        <w:rPr>
          <w:rFonts w:ascii="Times New Roman" w:hAnsi="Times New Roman"/>
        </w:rPr>
      </w:pPr>
      <w:r w:rsidRPr="6708C905">
        <w:rPr>
          <w:rFonts w:ascii="Times New Roman" w:hAnsi="Times New Roman"/>
        </w:rPr>
        <w:t>The Appendix file should be separate from the main proposal file and should be submitted as a SINGLE PDF file containing each of the included publications or manuscripts. Please use the naming convention (LASTNAME_NGR_Fellowship</w:t>
      </w:r>
      <w:r w:rsidR="007D160C" w:rsidRPr="6708C905">
        <w:rPr>
          <w:rFonts w:ascii="Times New Roman" w:hAnsi="Times New Roman"/>
        </w:rPr>
        <w:t>_FY2</w:t>
      </w:r>
      <w:r w:rsidR="00FC08A9" w:rsidRPr="6708C905">
        <w:rPr>
          <w:rFonts w:ascii="Times New Roman" w:hAnsi="Times New Roman"/>
        </w:rPr>
        <w:t>7</w:t>
      </w:r>
      <w:r w:rsidR="007D160C" w:rsidRPr="6708C905">
        <w:rPr>
          <w:rFonts w:ascii="Times New Roman" w:hAnsi="Times New Roman"/>
        </w:rPr>
        <w:t>_</w:t>
      </w:r>
      <w:r w:rsidRPr="6708C905">
        <w:rPr>
          <w:rFonts w:ascii="Times New Roman" w:hAnsi="Times New Roman"/>
        </w:rPr>
        <w:t>appendix.PDF) for your appendix file, where “LASTNAME” is replaced with the surname of the PI on the proposal.</w:t>
      </w:r>
      <w:r w:rsidRPr="6708C905">
        <w:rPr>
          <w:rFonts w:ascii="Times New Roman" w:hAnsi="Times New Roman"/>
          <w:color w:val="C00000"/>
        </w:rPr>
        <w:t xml:space="preserve"> </w:t>
      </w:r>
    </w:p>
    <w:p w14:paraId="1F843423" w14:textId="77777777" w:rsidR="00015B52" w:rsidRPr="00566654" w:rsidRDefault="00015B52" w:rsidP="6708C905">
      <w:pPr>
        <w:spacing w:after="0" w:line="271" w:lineRule="auto"/>
        <w:jc w:val="both"/>
        <w:rPr>
          <w:rFonts w:ascii="Times New Roman" w:hAnsi="Times New Roman"/>
        </w:rPr>
      </w:pPr>
    </w:p>
    <w:p w14:paraId="2DD0D478" w14:textId="77777777" w:rsidR="00015B52" w:rsidRPr="00566654" w:rsidRDefault="00015B52" w:rsidP="6708C905">
      <w:pPr>
        <w:spacing w:after="0" w:line="271" w:lineRule="auto"/>
        <w:jc w:val="both"/>
        <w:rPr>
          <w:rFonts w:ascii="Times New Roman" w:hAnsi="Times New Roman"/>
        </w:rPr>
      </w:pPr>
      <w:r w:rsidRPr="6708C905">
        <w:rPr>
          <w:rFonts w:ascii="Times New Roman" w:hAnsi="Times New Roman"/>
        </w:rPr>
        <w:t xml:space="preserve">Up to five relevant papers or manuscripts </w:t>
      </w:r>
      <w:r w:rsidRPr="6708C905">
        <w:rPr>
          <w:rFonts w:ascii="Times New Roman" w:hAnsi="Times New Roman"/>
          <w:i/>
          <w:iCs/>
        </w:rPr>
        <w:t xml:space="preserve">published or accepted for publication </w:t>
      </w:r>
      <w:r w:rsidRPr="6708C905">
        <w:rPr>
          <w:rFonts w:ascii="Times New Roman" w:hAnsi="Times New Roman"/>
        </w:rPr>
        <w:t xml:space="preserve">in refereed journals may be included, if necessary.  The papers or manuscripts should be the PI’s own work or that of a Mentor or Collaborator </w:t>
      </w:r>
      <w:r w:rsidRPr="6708C905">
        <w:rPr>
          <w:rFonts w:ascii="Times New Roman" w:hAnsi="Times New Roman"/>
        </w:rPr>
        <w:lastRenderedPageBreak/>
        <w:t>named on this proposal. Although up to 5 reprints are allowable, these should all be contained in a single PDF file for submission.</w:t>
      </w:r>
    </w:p>
    <w:p w14:paraId="3F73CA73" w14:textId="77777777" w:rsidR="00015B52" w:rsidRPr="00FA020C" w:rsidRDefault="00015B52" w:rsidP="6708C905">
      <w:pPr>
        <w:spacing w:after="0" w:line="271" w:lineRule="auto"/>
        <w:rPr>
          <w:rFonts w:ascii="Times New Roman" w:hAnsi="Times New Roman"/>
        </w:rPr>
      </w:pPr>
    </w:p>
    <w:p w14:paraId="582A62DC" w14:textId="77777777" w:rsidR="00015B52" w:rsidRDefault="00015B52" w:rsidP="6708C905">
      <w:pPr>
        <w:spacing w:after="0" w:line="271" w:lineRule="auto"/>
        <w:jc w:val="both"/>
        <w:rPr>
          <w:rFonts w:ascii="Times New Roman" w:hAnsi="Times New Roman"/>
          <w:b/>
          <w:bCs/>
        </w:rPr>
      </w:pPr>
      <w:r w:rsidRPr="6708C905">
        <w:rPr>
          <w:rFonts w:ascii="Times New Roman" w:hAnsi="Times New Roman"/>
        </w:rPr>
        <w:t xml:space="preserve">Reviewers are not required to consider appendix information. If the information that you wish to submit is essential to an evaluation of the application, incorporate it within the Research Proposal.  </w:t>
      </w:r>
      <w:r w:rsidRPr="6708C905">
        <w:rPr>
          <w:rFonts w:ascii="Times New Roman" w:hAnsi="Times New Roman"/>
          <w:b/>
          <w:bCs/>
        </w:rPr>
        <w:t xml:space="preserve">The Appendix is </w:t>
      </w:r>
      <w:r w:rsidRPr="6708C905">
        <w:rPr>
          <w:rFonts w:ascii="Times New Roman" w:hAnsi="Times New Roman"/>
          <w:b/>
          <w:bCs/>
          <w:i/>
          <w:iCs/>
        </w:rPr>
        <w:t>not</w:t>
      </w:r>
      <w:r w:rsidRPr="6708C905">
        <w:rPr>
          <w:rFonts w:ascii="Times New Roman" w:hAnsi="Times New Roman"/>
          <w:b/>
          <w:bCs/>
        </w:rPr>
        <w:t xml:space="preserve"> to be used for circumventing the page limitations in the Research Proposal.  </w:t>
      </w:r>
    </w:p>
    <w:p w14:paraId="6D1F7DE4" w14:textId="77777777" w:rsidR="00015B52" w:rsidRPr="00566654" w:rsidRDefault="00015B52" w:rsidP="6708C905">
      <w:pPr>
        <w:spacing w:after="0" w:line="271" w:lineRule="auto"/>
        <w:jc w:val="both"/>
        <w:rPr>
          <w:rFonts w:ascii="Times New Roman" w:hAnsi="Times New Roman"/>
          <w:b/>
          <w:bCs/>
        </w:rPr>
      </w:pPr>
    </w:p>
    <w:p w14:paraId="6C2D8A36" w14:textId="77777777" w:rsidR="00015B52" w:rsidRPr="00566654" w:rsidRDefault="00015B52" w:rsidP="6708C905">
      <w:pPr>
        <w:spacing w:after="0" w:line="271" w:lineRule="auto"/>
        <w:jc w:val="both"/>
        <w:rPr>
          <w:rFonts w:ascii="Times New Roman" w:hAnsi="Times New Roman"/>
          <w:b/>
          <w:bCs/>
        </w:rPr>
      </w:pPr>
      <w:r w:rsidRPr="6708C905">
        <w:rPr>
          <w:rFonts w:ascii="Times New Roman" w:hAnsi="Times New Roman"/>
          <w:b/>
          <w:bCs/>
        </w:rPr>
        <w:t>Multimedia Files</w:t>
      </w:r>
    </w:p>
    <w:p w14:paraId="2A1C3985" w14:textId="77777777" w:rsidR="00015B52" w:rsidRPr="00566654" w:rsidRDefault="00015B52" w:rsidP="6708C905">
      <w:pPr>
        <w:spacing w:after="0" w:line="271" w:lineRule="auto"/>
        <w:jc w:val="both"/>
        <w:rPr>
          <w:rFonts w:ascii="Times New Roman" w:hAnsi="Times New Roman"/>
          <w:spacing w:val="-3"/>
        </w:rPr>
      </w:pPr>
      <w:r w:rsidRPr="6708C905">
        <w:rPr>
          <w:rFonts w:ascii="Times New Roman" w:hAnsi="Times New Roman"/>
        </w:rPr>
        <w:t xml:space="preserve">Unpublished video or sound files representing data that can’t be presented in static images and that is pertinent to the proposal may be submitted as a separate Multimedia file.  </w:t>
      </w:r>
    </w:p>
    <w:p w14:paraId="41453511" w14:textId="77777777" w:rsidR="00015B52" w:rsidRPr="00B21DF3" w:rsidRDefault="00015B52" w:rsidP="00015B52">
      <w:pPr>
        <w:spacing w:after="0"/>
        <w:rPr>
          <w:rFonts w:ascii="Times New Roman" w:hAnsi="Times New Roman"/>
          <w:b/>
          <w:bCs/>
        </w:rPr>
      </w:pPr>
      <w:r w:rsidRPr="00B21DF3">
        <w:rPr>
          <w:rFonts w:ascii="Times New Roman" w:hAnsi="Times New Roman"/>
          <w:b/>
          <w:bCs/>
        </w:rPr>
        <w:t>Section 1</w:t>
      </w:r>
      <w:r>
        <w:rPr>
          <w:rFonts w:ascii="Times New Roman" w:hAnsi="Times New Roman"/>
          <w:b/>
          <w:bCs/>
        </w:rPr>
        <w:t>5</w:t>
      </w:r>
    </w:p>
    <w:p w14:paraId="171195C9" w14:textId="77777777" w:rsidR="00015B52" w:rsidRPr="009B764A" w:rsidRDefault="00015B52" w:rsidP="00015B52">
      <w:pPr>
        <w:spacing w:after="0"/>
        <w:rPr>
          <w:rFonts w:ascii="Times New Roman" w:hAnsi="Times New Roman"/>
          <w:b/>
          <w:caps/>
          <w:u w:val="single"/>
        </w:rPr>
      </w:pPr>
      <w:r w:rsidRPr="009B764A">
        <w:rPr>
          <w:rFonts w:ascii="Times New Roman" w:hAnsi="Times New Roman"/>
          <w:b/>
          <w:caps/>
          <w:u w:val="single"/>
        </w:rPr>
        <w:t>Conflict of Interest Self-Report</w:t>
      </w:r>
    </w:p>
    <w:p w14:paraId="18ABF3DF" w14:textId="77777777" w:rsidR="00015B52" w:rsidRDefault="00015B52" w:rsidP="00015B52">
      <w:pPr>
        <w:spacing w:after="0"/>
        <w:rPr>
          <w:rFonts w:ascii="Times New Roman" w:hAnsi="Times New Roman"/>
          <w:bCs/>
        </w:rPr>
      </w:pPr>
    </w:p>
    <w:p w14:paraId="17B7802A" w14:textId="77777777" w:rsidR="00015B52" w:rsidRDefault="00015B52" w:rsidP="4C654528">
      <w:pPr>
        <w:spacing w:after="0"/>
        <w:jc w:val="both"/>
        <w:rPr>
          <w:rFonts w:ascii="Times New Roman" w:hAnsi="Times New Roman"/>
        </w:rPr>
      </w:pPr>
      <w:r w:rsidRPr="4C654528">
        <w:rPr>
          <w:rFonts w:ascii="Times New Roman" w:hAnsi="Times New Roman"/>
        </w:rPr>
        <w:t>Depending on the breadth of expertise required to review the applications received in the present review cycle, a subset of the listed researchers may serve on the review committee that evaluates your proposal. For the present review cycle, please note that additional reviewers may be brought onto the review committee if additional expertise is required. Referring to the list provided, please select any individuals with whom the PI or the mentor(s) of this proposal has any conflict (co-published within preceding 3 years, co-employed or a recent trainee).</w:t>
      </w:r>
    </w:p>
    <w:p w14:paraId="75BC900A" w14:textId="77777777" w:rsidR="00015B52" w:rsidRPr="00BD2B54" w:rsidRDefault="00015B52" w:rsidP="00015B52">
      <w:pPr>
        <w:spacing w:after="0"/>
        <w:rPr>
          <w:rFonts w:ascii="Times New Roman" w:hAnsi="Times New Roman"/>
          <w:bCs/>
        </w:rPr>
      </w:pPr>
    </w:p>
    <w:p w14:paraId="5DEEC618" w14:textId="77777777" w:rsidR="00015B52" w:rsidRDefault="00015B52" w:rsidP="4C654528">
      <w:pPr>
        <w:spacing w:after="0"/>
        <w:jc w:val="both"/>
        <w:rPr>
          <w:rFonts w:ascii="Times New Roman" w:hAnsi="Times New Roman"/>
        </w:rPr>
      </w:pPr>
      <w:r w:rsidRPr="4C654528">
        <w:rPr>
          <w:rFonts w:ascii="Times New Roman" w:hAnsi="Times New Roman"/>
        </w:rPr>
        <w:t xml:space="preserve">If you declared conflicts on the preceding page, list each reviewer by last name and indicate the type of conflict (co-published within preceding 3 years, co-employed or a recent trainee).    </w:t>
      </w:r>
    </w:p>
    <w:p w14:paraId="2C32674E" w14:textId="77777777" w:rsidR="00015B52" w:rsidRDefault="00015B52" w:rsidP="00015B52">
      <w:pPr>
        <w:spacing w:after="0"/>
        <w:rPr>
          <w:rFonts w:ascii="Times New Roman" w:hAnsi="Times New Roman"/>
        </w:rPr>
      </w:pPr>
    </w:p>
    <w:p w14:paraId="24B1D3FC" w14:textId="77777777" w:rsidR="00015B52" w:rsidRDefault="00015B52" w:rsidP="00015B52">
      <w:pPr>
        <w:spacing w:after="0"/>
        <w:rPr>
          <w:rFonts w:ascii="Times New Roman" w:hAnsi="Times New Roman"/>
          <w:b/>
          <w:bCs/>
        </w:rPr>
      </w:pPr>
      <w:r w:rsidRPr="009B764A">
        <w:rPr>
          <w:rFonts w:ascii="Georgia" w:hAnsi="Georgia"/>
          <w:b/>
        </w:rPr>
        <w:t>S</w:t>
      </w:r>
      <w:r w:rsidRPr="009B764A">
        <w:rPr>
          <w:rFonts w:ascii="Times New Roman" w:hAnsi="Times New Roman"/>
          <w:b/>
          <w:bCs/>
        </w:rPr>
        <w:t>e</w:t>
      </w:r>
      <w:r w:rsidRPr="00CA0728">
        <w:rPr>
          <w:rFonts w:ascii="Times New Roman" w:hAnsi="Times New Roman"/>
          <w:b/>
          <w:bCs/>
        </w:rPr>
        <w:t xml:space="preserve">ction </w:t>
      </w:r>
      <w:r>
        <w:rPr>
          <w:rFonts w:ascii="Times New Roman" w:hAnsi="Times New Roman"/>
          <w:b/>
          <w:bCs/>
        </w:rPr>
        <w:t>16</w:t>
      </w:r>
    </w:p>
    <w:p w14:paraId="551E2A4F" w14:textId="77777777" w:rsidR="00015B52" w:rsidRPr="009B764A" w:rsidRDefault="00015B52" w:rsidP="00015B52">
      <w:pPr>
        <w:spacing w:after="0"/>
        <w:rPr>
          <w:rFonts w:ascii="Times New Roman" w:hAnsi="Times New Roman"/>
          <w:b/>
          <w:bCs/>
          <w:caps/>
          <w:u w:val="single"/>
        </w:rPr>
      </w:pPr>
      <w:r w:rsidRPr="009B764A">
        <w:rPr>
          <w:rFonts w:ascii="Times New Roman" w:hAnsi="Times New Roman"/>
          <w:b/>
          <w:bCs/>
          <w:caps/>
          <w:u w:val="single"/>
        </w:rPr>
        <w:t>PI Data Sheet</w:t>
      </w:r>
    </w:p>
    <w:p w14:paraId="014A08A5" w14:textId="77777777" w:rsidR="00015B52" w:rsidRDefault="00015B52" w:rsidP="00015B52">
      <w:pPr>
        <w:spacing w:after="0"/>
        <w:rPr>
          <w:rFonts w:ascii="Times New Roman" w:hAnsi="Times New Roman"/>
        </w:rPr>
      </w:pPr>
    </w:p>
    <w:p w14:paraId="103A63A8" w14:textId="77777777" w:rsidR="00015B52" w:rsidRDefault="00015B52" w:rsidP="4C654528">
      <w:pPr>
        <w:spacing w:after="0"/>
        <w:jc w:val="both"/>
        <w:rPr>
          <w:rFonts w:ascii="Times New Roman" w:hAnsi="Times New Roman"/>
        </w:rPr>
      </w:pPr>
      <w:r w:rsidRPr="4C654528">
        <w:rPr>
          <w:rFonts w:ascii="Times New Roman" w:hAnsi="Times New Roman"/>
        </w:rPr>
        <w:t>The information in this section is not mandatory and is only for the use of BrightFocus Foundation for applicant statistics. This information will not be used as part of the review process.</w:t>
      </w:r>
    </w:p>
    <w:p w14:paraId="2B0DE2F9" w14:textId="77777777" w:rsidR="00015B52" w:rsidRDefault="00015B52" w:rsidP="00015B52">
      <w:pPr>
        <w:spacing w:after="0"/>
        <w:rPr>
          <w:rFonts w:ascii="Times New Roman" w:hAnsi="Times New Roman"/>
          <w:b/>
          <w:bCs/>
        </w:rPr>
      </w:pPr>
    </w:p>
    <w:p w14:paraId="4EC93F9D" w14:textId="77777777" w:rsidR="00015B52" w:rsidRDefault="00015B52" w:rsidP="00015B52">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17</w:t>
      </w:r>
    </w:p>
    <w:p w14:paraId="199A415E" w14:textId="77777777" w:rsidR="00015B52" w:rsidRPr="009B764A" w:rsidRDefault="00015B52" w:rsidP="00015B52">
      <w:pPr>
        <w:spacing w:after="0"/>
        <w:rPr>
          <w:rFonts w:ascii="Times New Roman" w:hAnsi="Times New Roman"/>
          <w:b/>
          <w:bCs/>
          <w:caps/>
          <w:u w:val="single"/>
        </w:rPr>
      </w:pPr>
      <w:r w:rsidRPr="009B764A">
        <w:rPr>
          <w:rFonts w:ascii="Times New Roman" w:hAnsi="Times New Roman"/>
          <w:b/>
          <w:bCs/>
          <w:caps/>
          <w:u w:val="single"/>
        </w:rPr>
        <w:t>Signatures and Print</w:t>
      </w:r>
    </w:p>
    <w:p w14:paraId="4DCA6E57" w14:textId="77777777" w:rsidR="00015B52" w:rsidRDefault="00015B52" w:rsidP="00015B52">
      <w:pPr>
        <w:spacing w:after="0"/>
        <w:rPr>
          <w:rFonts w:ascii="Times New Roman" w:hAnsi="Times New Roman"/>
        </w:rPr>
      </w:pPr>
    </w:p>
    <w:p w14:paraId="69F7EC79" w14:textId="5AAF237A" w:rsidR="00015B52" w:rsidRPr="00720352" w:rsidRDefault="00015B52" w:rsidP="4C654528">
      <w:pPr>
        <w:spacing w:after="0" w:line="271" w:lineRule="auto"/>
        <w:jc w:val="both"/>
        <w:rPr>
          <w:rFonts w:ascii="Times New Roman" w:hAnsi="Times New Roman"/>
        </w:rPr>
      </w:pPr>
      <w:r w:rsidRPr="4C654528">
        <w:rPr>
          <w:rFonts w:ascii="Times New Roman" w:hAnsi="Times New Roman"/>
        </w:rPr>
        <w:t>After you complete all the proposal sections, click one of the Print buttons to open and print the cover/signature pages and application files. Before printing, please use the 'Validate' section (in the navigation menu to the left) to verify that you have entered all the required information. You are required to sign the application electronically in the fields provided. Principal Investigator, Institutional Signing Official and Mentor must be logged in using their own credentials to have access to the signature field.</w:t>
      </w:r>
    </w:p>
    <w:p w14:paraId="6737DB3C" w14:textId="77777777" w:rsidR="00015B52" w:rsidRPr="00566654" w:rsidRDefault="00015B52" w:rsidP="00015B52">
      <w:pPr>
        <w:spacing w:after="0"/>
        <w:rPr>
          <w:rFonts w:ascii="Times New Roman" w:hAnsi="Times New Roman"/>
        </w:rPr>
      </w:pPr>
    </w:p>
    <w:p w14:paraId="64E2819C" w14:textId="77777777" w:rsidR="00015B52" w:rsidRPr="006B5057" w:rsidRDefault="00015B52" w:rsidP="00015B52">
      <w:pPr>
        <w:spacing w:after="0"/>
        <w:rPr>
          <w:rFonts w:ascii="Times New Roman" w:hAnsi="Times New Roman"/>
        </w:rPr>
      </w:pPr>
      <w:r>
        <w:rPr>
          <w:rFonts w:ascii="Times New Roman" w:hAnsi="Times New Roman"/>
          <w:b/>
          <w:bCs/>
        </w:rPr>
        <w:t>Principal Investigator Signature</w:t>
      </w:r>
    </w:p>
    <w:p w14:paraId="60931E54" w14:textId="77777777" w:rsidR="00015B52" w:rsidRPr="006B5057" w:rsidRDefault="00015B52" w:rsidP="4C654528">
      <w:pPr>
        <w:spacing w:after="0"/>
        <w:jc w:val="both"/>
        <w:rPr>
          <w:rFonts w:ascii="Times New Roman" w:hAnsi="Times New Roman"/>
        </w:rPr>
      </w:pPr>
      <w:r w:rsidRPr="4C654528">
        <w:rPr>
          <w:rFonts w:ascii="Times New Roman" w:hAnsi="Times New Roman"/>
        </w:rPr>
        <w:t xml:space="preserve">With this signature, the Principal Investigator agrees to accept the responsibility for the scientific conduct of the project and to provide the required scientific and financial progress reports if a grant is awarded as a result of this application. </w:t>
      </w:r>
    </w:p>
    <w:p w14:paraId="06FF627F" w14:textId="77777777" w:rsidR="00015B52" w:rsidRPr="006B5057" w:rsidRDefault="00015B52" w:rsidP="00015B52">
      <w:pPr>
        <w:spacing w:after="0"/>
        <w:rPr>
          <w:rFonts w:ascii="Times New Roman" w:hAnsi="Times New Roman"/>
        </w:rPr>
      </w:pPr>
      <w:r w:rsidRPr="006B5057">
        <w:rPr>
          <w:rFonts w:ascii="Times New Roman" w:hAnsi="Times New Roman"/>
          <w:b/>
          <w:bCs/>
        </w:rPr>
        <w:t> </w:t>
      </w:r>
    </w:p>
    <w:p w14:paraId="0A0DD4F2" w14:textId="77777777" w:rsidR="00943A57" w:rsidRDefault="00943A57" w:rsidP="00015B52">
      <w:pPr>
        <w:spacing w:after="0"/>
        <w:rPr>
          <w:rFonts w:ascii="Times New Roman" w:hAnsi="Times New Roman"/>
          <w:b/>
          <w:bCs/>
        </w:rPr>
      </w:pPr>
    </w:p>
    <w:p w14:paraId="09EE7A79" w14:textId="77777777" w:rsidR="00943A57" w:rsidRDefault="00943A57" w:rsidP="00015B52">
      <w:pPr>
        <w:spacing w:after="0"/>
        <w:rPr>
          <w:rFonts w:ascii="Times New Roman" w:hAnsi="Times New Roman"/>
          <w:b/>
          <w:bCs/>
        </w:rPr>
      </w:pPr>
    </w:p>
    <w:p w14:paraId="0E725DC8" w14:textId="4FAF0F65" w:rsidR="00015B52" w:rsidRPr="006B5057" w:rsidRDefault="00015B52" w:rsidP="00015B52">
      <w:pPr>
        <w:spacing w:after="0"/>
        <w:rPr>
          <w:rFonts w:ascii="Times New Roman" w:hAnsi="Times New Roman"/>
        </w:rPr>
      </w:pPr>
      <w:r>
        <w:rPr>
          <w:rFonts w:ascii="Times New Roman" w:hAnsi="Times New Roman"/>
          <w:b/>
          <w:bCs/>
        </w:rPr>
        <w:lastRenderedPageBreak/>
        <w:t>Institutional Official Signature</w:t>
      </w:r>
    </w:p>
    <w:p w14:paraId="54848B9C" w14:textId="77777777" w:rsidR="00015B52" w:rsidRDefault="00015B52" w:rsidP="4C654528">
      <w:pPr>
        <w:spacing w:after="0" w:line="271" w:lineRule="auto"/>
        <w:jc w:val="both"/>
        <w:rPr>
          <w:rFonts w:ascii="Times New Roman" w:hAnsi="Times New Roman"/>
        </w:rPr>
      </w:pPr>
      <w:r w:rsidRPr="4C654528">
        <w:rPr>
          <w:rFonts w:ascii="Times New Roman" w:hAnsi="Times New Roman"/>
        </w:rPr>
        <w:t xml:space="preserve">With this signature, the institutional official accepts on behalf of the institution the obligations incurred by acceptance of a grant if one is awarded as a result of this application. </w:t>
      </w:r>
    </w:p>
    <w:p w14:paraId="7BECC439" w14:textId="77777777" w:rsidR="00015B52" w:rsidRDefault="00015B52" w:rsidP="00015B52">
      <w:pPr>
        <w:spacing w:after="0" w:line="271" w:lineRule="auto"/>
        <w:rPr>
          <w:rFonts w:ascii="Times New Roman" w:hAnsi="Times New Roman"/>
        </w:rPr>
      </w:pPr>
    </w:p>
    <w:p w14:paraId="4530B5C5" w14:textId="310A26E5" w:rsidR="00015B52" w:rsidRPr="008575A0" w:rsidRDefault="00015B52" w:rsidP="00015B52">
      <w:pPr>
        <w:spacing w:after="0"/>
        <w:rPr>
          <w:rFonts w:ascii="Times New Roman" w:hAnsi="Times New Roman"/>
          <w:b/>
          <w:bCs/>
        </w:rPr>
      </w:pPr>
      <w:r w:rsidRPr="008575A0">
        <w:rPr>
          <w:rFonts w:ascii="Times New Roman" w:hAnsi="Times New Roman"/>
          <w:b/>
          <w:bCs/>
        </w:rPr>
        <w:t>M</w:t>
      </w:r>
      <w:r>
        <w:rPr>
          <w:rFonts w:ascii="Times New Roman" w:hAnsi="Times New Roman"/>
          <w:b/>
          <w:bCs/>
        </w:rPr>
        <w:t>entor</w:t>
      </w:r>
      <w:r w:rsidRPr="008575A0">
        <w:rPr>
          <w:rFonts w:ascii="Times New Roman" w:hAnsi="Times New Roman"/>
          <w:b/>
          <w:bCs/>
        </w:rPr>
        <w:t xml:space="preserve"> S</w:t>
      </w:r>
      <w:r>
        <w:rPr>
          <w:rFonts w:ascii="Times New Roman" w:hAnsi="Times New Roman"/>
          <w:b/>
          <w:bCs/>
        </w:rPr>
        <w:t>ignature</w:t>
      </w:r>
    </w:p>
    <w:p w14:paraId="78BA122A" w14:textId="77777777" w:rsidR="00015B52" w:rsidRPr="008575A0" w:rsidRDefault="00015B52" w:rsidP="00015B52">
      <w:pPr>
        <w:spacing w:after="0"/>
        <w:rPr>
          <w:rFonts w:ascii="Times New Roman" w:hAnsi="Times New Roman"/>
        </w:rPr>
      </w:pPr>
      <w:r w:rsidRPr="008575A0">
        <w:rPr>
          <w:rFonts w:ascii="Times New Roman" w:hAnsi="Times New Roman"/>
        </w:rPr>
        <w:t>The person supervising the training of the Principal Investigator of the proposal should sign here.</w:t>
      </w:r>
    </w:p>
    <w:p w14:paraId="270F10D0" w14:textId="77777777" w:rsidR="00ED1BB7" w:rsidRDefault="00ED1BB7" w:rsidP="00015B52">
      <w:pPr>
        <w:spacing w:after="0"/>
        <w:rPr>
          <w:rFonts w:ascii="Times New Roman" w:hAnsi="Times New Roman"/>
          <w:b/>
          <w:bCs/>
        </w:rPr>
      </w:pPr>
    </w:p>
    <w:p w14:paraId="673A2F4D" w14:textId="791EA0E3" w:rsidR="00015B52" w:rsidRDefault="00015B52" w:rsidP="00015B52">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18</w:t>
      </w:r>
    </w:p>
    <w:p w14:paraId="3E35971B" w14:textId="77777777" w:rsidR="00015B52" w:rsidRPr="009B764A" w:rsidRDefault="00015B52" w:rsidP="00015B52">
      <w:pPr>
        <w:spacing w:after="0"/>
        <w:rPr>
          <w:rFonts w:ascii="Times New Roman" w:hAnsi="Times New Roman"/>
          <w:b/>
          <w:bCs/>
          <w:caps/>
          <w:u w:val="single"/>
        </w:rPr>
      </w:pPr>
      <w:r w:rsidRPr="009B764A">
        <w:rPr>
          <w:rFonts w:ascii="Times New Roman" w:hAnsi="Times New Roman"/>
          <w:b/>
          <w:bCs/>
          <w:caps/>
          <w:u w:val="single"/>
        </w:rPr>
        <w:t xml:space="preserve">Validate </w:t>
      </w:r>
    </w:p>
    <w:p w14:paraId="28F2C37F" w14:textId="77777777" w:rsidR="00015B52" w:rsidRDefault="00015B52" w:rsidP="00015B52">
      <w:pPr>
        <w:spacing w:after="0"/>
        <w:rPr>
          <w:rFonts w:ascii="Times New Roman" w:hAnsi="Times New Roman"/>
        </w:rPr>
      </w:pPr>
    </w:p>
    <w:p w14:paraId="22325F35" w14:textId="58527497" w:rsidR="3E20A4A6" w:rsidRDefault="3E20A4A6" w:rsidP="4C654528">
      <w:pPr>
        <w:spacing w:after="0"/>
        <w:jc w:val="both"/>
      </w:pPr>
      <w:r w:rsidRPr="4C654528">
        <w:rPr>
          <w:rFonts w:ascii="Times New Roman" w:hAnsi="Times New Roman"/>
          <w:color w:val="000000" w:themeColor="text1"/>
        </w:rPr>
        <w:t xml:space="preserve">Please use the 'Validate' section to verify that you have entered all the required information. Please check the box to certify that the postdoctoral fellow is the primary driver of the application. AFTER you have validated the document you MUST click “SUBMIT” for the application to be submitted. Validating the document DOES NOT submit the application to BrightFocus Foundation. </w:t>
      </w:r>
      <w:r w:rsidRPr="4C654528">
        <w:rPr>
          <w:rFonts w:ascii="Times New Roman" w:hAnsi="Times New Roman"/>
        </w:rPr>
        <w:t xml:space="preserve"> </w:t>
      </w:r>
    </w:p>
    <w:p w14:paraId="64E294B2" w14:textId="1F7D10A3" w:rsidR="4C654528" w:rsidRDefault="4C654528" w:rsidP="4C654528">
      <w:pPr>
        <w:spacing w:after="0"/>
        <w:rPr>
          <w:rFonts w:ascii="Times New Roman" w:hAnsi="Times New Roman"/>
        </w:rPr>
      </w:pPr>
    </w:p>
    <w:p w14:paraId="0CF6150F" w14:textId="77777777" w:rsidR="00015B52" w:rsidRPr="00FA020C" w:rsidRDefault="00015B52" w:rsidP="00015B52">
      <w:pPr>
        <w:spacing w:after="0" w:line="271" w:lineRule="auto"/>
        <w:rPr>
          <w:rFonts w:ascii="Times New Roman" w:hAnsi="Times New Roman"/>
        </w:rPr>
      </w:pPr>
    </w:p>
    <w:p w14:paraId="5792968C" w14:textId="77777777" w:rsidR="00015B52" w:rsidRDefault="00015B52" w:rsidP="00015B52">
      <w:pPr>
        <w:spacing w:after="0" w:line="271" w:lineRule="auto"/>
        <w:jc w:val="center"/>
        <w:rPr>
          <w:rFonts w:ascii="Times New Roman" w:hAnsi="Times New Roman"/>
          <w:b/>
          <w:bCs/>
        </w:rPr>
      </w:pPr>
      <w:r>
        <w:rPr>
          <w:rFonts w:ascii="Times New Roman" w:hAnsi="Times New Roman"/>
          <w:b/>
          <w:bCs/>
        </w:rPr>
        <w:br w:type="page"/>
      </w:r>
      <w:r w:rsidRPr="009B764A">
        <w:rPr>
          <w:rFonts w:ascii="Times New Roman" w:hAnsi="Times New Roman"/>
          <w:b/>
          <w:bCs/>
        </w:rPr>
        <w:lastRenderedPageBreak/>
        <w:t>INFORMATION FOR APPLICANTS: REVIEW POLICIES AND PROCEDURES</w:t>
      </w:r>
    </w:p>
    <w:p w14:paraId="2DA6583F" w14:textId="77777777" w:rsidR="00015B52" w:rsidRPr="009B764A" w:rsidRDefault="00015B52" w:rsidP="00015B52">
      <w:pPr>
        <w:spacing w:after="0" w:line="271" w:lineRule="auto"/>
        <w:jc w:val="center"/>
        <w:rPr>
          <w:rFonts w:ascii="Times New Roman" w:hAnsi="Times New Roman"/>
          <w:b/>
          <w:bCs/>
        </w:rPr>
      </w:pPr>
    </w:p>
    <w:p w14:paraId="61942521"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14:paraId="0B613E54" w14:textId="77777777" w:rsidR="00015B52" w:rsidRPr="009B764A" w:rsidRDefault="00015B52" w:rsidP="00015B52">
      <w:pPr>
        <w:pStyle w:val="NormalWeb"/>
        <w:spacing w:before="0" w:beforeAutospacing="0" w:after="0" w:afterAutospacing="0" w:line="271" w:lineRule="auto"/>
        <w:jc w:val="both"/>
        <w:rPr>
          <w:sz w:val="22"/>
          <w:szCs w:val="22"/>
        </w:rPr>
      </w:pPr>
    </w:p>
    <w:p w14:paraId="2CA0E01A"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Grants are awarded on the basis of the scientific merit of the proposed research and the relevance of the research to improving our understanding of these diseases.</w:t>
      </w:r>
    </w:p>
    <w:p w14:paraId="32C21924" w14:textId="77777777" w:rsidR="00015B52" w:rsidRPr="009B764A" w:rsidRDefault="00015B52" w:rsidP="00015B52">
      <w:pPr>
        <w:pStyle w:val="NormalWeb"/>
        <w:spacing w:before="0" w:beforeAutospacing="0" w:after="0" w:afterAutospacing="0" w:line="271" w:lineRule="auto"/>
        <w:jc w:val="both"/>
        <w:rPr>
          <w:sz w:val="22"/>
          <w:szCs w:val="22"/>
        </w:rPr>
      </w:pPr>
    </w:p>
    <w:p w14:paraId="5B4B4FCB"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14:paraId="73411727" w14:textId="77777777" w:rsidR="00015B52" w:rsidRPr="009B764A" w:rsidRDefault="00015B52" w:rsidP="00015B52">
      <w:pPr>
        <w:pStyle w:val="NormalWeb"/>
        <w:spacing w:before="0" w:beforeAutospacing="0" w:after="0" w:afterAutospacing="0" w:line="271" w:lineRule="auto"/>
        <w:jc w:val="both"/>
        <w:rPr>
          <w:sz w:val="22"/>
          <w:szCs w:val="22"/>
        </w:rPr>
      </w:pPr>
    </w:p>
    <w:p w14:paraId="23222F67" w14:textId="77777777" w:rsidR="00015B52" w:rsidRPr="009B764A" w:rsidRDefault="00015B52" w:rsidP="00015B52">
      <w:pPr>
        <w:pStyle w:val="NormalWeb"/>
        <w:spacing w:before="0" w:beforeAutospacing="0" w:after="0" w:afterAutospacing="0" w:line="271" w:lineRule="auto"/>
        <w:rPr>
          <w:sz w:val="22"/>
          <w:szCs w:val="22"/>
        </w:rPr>
      </w:pPr>
      <w:r w:rsidRPr="009B764A">
        <w:rPr>
          <w:sz w:val="22"/>
          <w:szCs w:val="22"/>
        </w:rPr>
        <w:t xml:space="preserve">A full description of the review process and outcomes is available at </w:t>
      </w:r>
      <w:hyperlink r:id="rId30" w:anchor="arp" w:history="1">
        <w:r w:rsidRPr="009B764A">
          <w:rPr>
            <w:rStyle w:val="Hyperlink"/>
            <w:sz w:val="22"/>
            <w:szCs w:val="22"/>
          </w:rPr>
          <w:t>http://www.brightfocus.org/grants/frequently-asked-questions#arp</w:t>
        </w:r>
      </w:hyperlink>
      <w:r w:rsidRPr="009B764A">
        <w:rPr>
          <w:sz w:val="22"/>
          <w:szCs w:val="22"/>
        </w:rPr>
        <w:t xml:space="preserve"> </w:t>
      </w:r>
    </w:p>
    <w:p w14:paraId="71813C2F" w14:textId="77777777" w:rsidR="00015B52" w:rsidRPr="009B764A" w:rsidRDefault="00015B52" w:rsidP="00015B52">
      <w:pPr>
        <w:pStyle w:val="NormalWeb"/>
        <w:spacing w:before="0" w:beforeAutospacing="0" w:after="0" w:afterAutospacing="0" w:line="271" w:lineRule="auto"/>
        <w:rPr>
          <w:sz w:val="22"/>
          <w:szCs w:val="22"/>
        </w:rPr>
      </w:pPr>
    </w:p>
    <w:p w14:paraId="05EED901" w14:textId="77777777" w:rsidR="00015B52" w:rsidRPr="009B764A" w:rsidRDefault="00015B52" w:rsidP="00015B52">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14:paraId="3707ADA4" w14:textId="77777777" w:rsidR="00015B52" w:rsidRPr="009B764A" w:rsidRDefault="00015B52" w:rsidP="00015B52">
      <w:pPr>
        <w:pStyle w:val="NormalWeb"/>
        <w:spacing w:before="0" w:beforeAutospacing="0" w:after="0" w:afterAutospacing="0" w:line="271" w:lineRule="auto"/>
        <w:jc w:val="both"/>
        <w:rPr>
          <w:sz w:val="22"/>
          <w:szCs w:val="22"/>
          <w:u w:val="single"/>
        </w:rPr>
      </w:pPr>
    </w:p>
    <w:p w14:paraId="3C9D41D9" w14:textId="77777777" w:rsidR="00015B52" w:rsidRDefault="00015B52" w:rsidP="00015B52">
      <w:pPr>
        <w:pStyle w:val="NormalWeb"/>
        <w:spacing w:before="0" w:beforeAutospacing="0" w:after="0" w:afterAutospacing="0" w:line="271" w:lineRule="auto"/>
        <w:jc w:val="both"/>
        <w:rPr>
          <w:sz w:val="22"/>
          <w:szCs w:val="22"/>
        </w:rPr>
      </w:pPr>
      <w:r w:rsidRPr="009B764A">
        <w:rPr>
          <w:sz w:val="22"/>
          <w:szCs w:val="22"/>
        </w:rPr>
        <w:t>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volunteers, but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14:paraId="77F3F06E" w14:textId="77777777" w:rsidR="00015B52" w:rsidRPr="009B764A" w:rsidRDefault="00015B52" w:rsidP="00015B52">
      <w:pPr>
        <w:pStyle w:val="NormalWeb"/>
        <w:spacing w:before="0" w:beforeAutospacing="0" w:after="0" w:afterAutospacing="0" w:line="271" w:lineRule="auto"/>
        <w:jc w:val="both"/>
        <w:rPr>
          <w:sz w:val="22"/>
          <w:szCs w:val="22"/>
        </w:rPr>
      </w:pPr>
    </w:p>
    <w:p w14:paraId="645B9A8E" w14:textId="77777777" w:rsidR="00015B52" w:rsidRDefault="00015B52" w:rsidP="00015B52">
      <w:pPr>
        <w:pStyle w:val="NormalWeb"/>
        <w:spacing w:before="0" w:beforeAutospacing="0" w:after="0" w:afterAutospacing="0" w:line="271" w:lineRule="auto"/>
        <w:jc w:val="both"/>
        <w:rPr>
          <w:sz w:val="22"/>
          <w:szCs w:val="22"/>
        </w:rPr>
      </w:pPr>
      <w:r w:rsidRPr="009B764A">
        <w:rPr>
          <w:sz w:val="22"/>
          <w:szCs w:val="22"/>
        </w:rPr>
        <w:t xml:space="preserve">The BrightFocus </w:t>
      </w:r>
      <w:r>
        <w:rPr>
          <w:sz w:val="22"/>
          <w:szCs w:val="22"/>
        </w:rPr>
        <w:t>Scientific Affairs</w:t>
      </w:r>
      <w:r w:rsidRPr="009B764A">
        <w:rPr>
          <w:sz w:val="22"/>
          <w:szCs w:val="22"/>
        </w:rPr>
        <w:t xml:space="preserve"> Department, in consultation with the Chair/Co-Chair(s) of </w:t>
      </w:r>
      <w:r>
        <w:rPr>
          <w:sz w:val="22"/>
          <w:szCs w:val="22"/>
        </w:rPr>
        <w:t>the</w:t>
      </w:r>
      <w:r w:rsidRPr="009B764A">
        <w:rPr>
          <w:sz w:val="22"/>
          <w:szCs w:val="22"/>
        </w:rPr>
        <w:t xml:space="preserve"> Scientific Review Committee, assigns each full-length proposal to at least a primary and secondary reviewer based on the expertise of the reviewers and the research area(s) of the proposal,</w:t>
      </w:r>
      <w:r>
        <w:rPr>
          <w:sz w:val="22"/>
          <w:szCs w:val="22"/>
        </w:rPr>
        <w:t xml:space="preserve"> and</w:t>
      </w:r>
      <w:r w:rsidRPr="009B764A">
        <w:rPr>
          <w:sz w:val="22"/>
          <w:szCs w:val="22"/>
        </w:rPr>
        <w:t xml:space="preserve"> a tertiary reader is also assigned for the proposals. All proposals are checked against the pool of available reviewers for real or potential conflicts of interest prior to assignment of the proposal to individual reviewers.</w:t>
      </w:r>
    </w:p>
    <w:p w14:paraId="29451753" w14:textId="77777777" w:rsidR="00015B52" w:rsidRPr="009B764A" w:rsidRDefault="00015B52" w:rsidP="00015B52">
      <w:pPr>
        <w:pStyle w:val="NormalWeb"/>
        <w:spacing w:before="0" w:beforeAutospacing="0" w:after="0" w:afterAutospacing="0" w:line="271" w:lineRule="auto"/>
        <w:jc w:val="both"/>
        <w:rPr>
          <w:sz w:val="22"/>
          <w:szCs w:val="22"/>
        </w:rPr>
      </w:pPr>
    </w:p>
    <w:p w14:paraId="5A9C878B" w14:textId="77777777" w:rsidR="00015B52" w:rsidRDefault="00015B52" w:rsidP="00015B52">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14:paraId="4208C8C5" w14:textId="77777777" w:rsidR="00015B52" w:rsidRPr="009B764A" w:rsidRDefault="00015B52" w:rsidP="00015B52">
      <w:pPr>
        <w:pStyle w:val="NormalWeb"/>
        <w:spacing w:before="0" w:beforeAutospacing="0" w:after="0" w:afterAutospacing="0" w:line="271" w:lineRule="auto"/>
        <w:jc w:val="both"/>
        <w:rPr>
          <w:sz w:val="22"/>
          <w:szCs w:val="22"/>
        </w:rPr>
      </w:pPr>
    </w:p>
    <w:p w14:paraId="660B0F45" w14:textId="77777777" w:rsidR="00015B52" w:rsidRDefault="00015B52" w:rsidP="00015B52">
      <w:pPr>
        <w:pStyle w:val="NormalWeb"/>
        <w:spacing w:before="0" w:beforeAutospacing="0" w:after="0" w:afterAutospacing="0" w:line="271" w:lineRule="auto"/>
        <w:jc w:val="both"/>
        <w:rPr>
          <w:sz w:val="22"/>
          <w:szCs w:val="22"/>
        </w:rPr>
      </w:pPr>
      <w:r w:rsidRPr="009B764A">
        <w:rPr>
          <w:sz w:val="22"/>
          <w:szCs w:val="22"/>
        </w:rPr>
        <w:t>Reviewers may not participate on a committee in any review cycle in which they themselves have submitted a proposal for consideration.</w:t>
      </w:r>
    </w:p>
    <w:p w14:paraId="5155C4E0" w14:textId="77777777" w:rsidR="00015B52" w:rsidRPr="009B764A" w:rsidRDefault="00015B52" w:rsidP="00015B52">
      <w:pPr>
        <w:pStyle w:val="NormalWeb"/>
        <w:spacing w:before="0" w:beforeAutospacing="0" w:after="0" w:afterAutospacing="0" w:line="271" w:lineRule="auto"/>
        <w:jc w:val="both"/>
        <w:rPr>
          <w:sz w:val="22"/>
          <w:szCs w:val="22"/>
        </w:rPr>
      </w:pPr>
    </w:p>
    <w:p w14:paraId="626E940C"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14:paraId="473285EC" w14:textId="77777777" w:rsidR="00015B52" w:rsidRPr="009B764A" w:rsidRDefault="00015B52" w:rsidP="00015B52">
      <w:pPr>
        <w:pStyle w:val="NoSpacing"/>
        <w:spacing w:line="271" w:lineRule="auto"/>
        <w:rPr>
          <w:rFonts w:ascii="Times New Roman" w:eastAsia="Times New Roman" w:hAnsi="Times New Roman"/>
          <w:b/>
          <w:bCs/>
          <w:u w:val="single"/>
        </w:rPr>
      </w:pPr>
    </w:p>
    <w:p w14:paraId="78488858" w14:textId="77777777" w:rsidR="00015B52" w:rsidRPr="009B764A" w:rsidRDefault="00015B52" w:rsidP="00015B52">
      <w:pPr>
        <w:pStyle w:val="NoSpacing"/>
        <w:spacing w:line="271" w:lineRule="auto"/>
        <w:rPr>
          <w:rFonts w:ascii="Times New Roman" w:eastAsia="Times New Roman" w:hAnsi="Times New Roman"/>
          <w:b/>
          <w:bCs/>
          <w:u w:val="single"/>
        </w:rPr>
      </w:pPr>
      <w:r w:rsidRPr="009B764A">
        <w:rPr>
          <w:rFonts w:ascii="Times New Roman" w:eastAsia="Times New Roman" w:hAnsi="Times New Roman"/>
          <w:b/>
          <w:bCs/>
          <w:u w:val="single"/>
        </w:rPr>
        <w:lastRenderedPageBreak/>
        <w:t>REVIEW CRITERIA AND PRIORITY SCORE RANKING</w:t>
      </w:r>
    </w:p>
    <w:p w14:paraId="11A3A177" w14:textId="77777777" w:rsidR="00015B52" w:rsidRPr="009B764A" w:rsidRDefault="00015B52" w:rsidP="00015B52">
      <w:pPr>
        <w:pStyle w:val="NoSpacing"/>
        <w:spacing w:line="271" w:lineRule="auto"/>
        <w:rPr>
          <w:rFonts w:ascii="Times New Roman" w:eastAsia="Times New Roman" w:hAnsi="Times New Roman"/>
        </w:rPr>
      </w:pPr>
    </w:p>
    <w:p w14:paraId="4D7611B2" w14:textId="5492D664" w:rsidR="00015B52" w:rsidRPr="009B764A" w:rsidRDefault="00015B52" w:rsidP="6708C905">
      <w:pPr>
        <w:pStyle w:val="NoSpacing"/>
        <w:spacing w:line="271" w:lineRule="auto"/>
        <w:jc w:val="both"/>
        <w:rPr>
          <w:rFonts w:ascii="Times New Roman" w:eastAsia="Times New Roman" w:hAnsi="Times New Roman"/>
        </w:rPr>
      </w:pPr>
      <w:r w:rsidRPr="116D4D27">
        <w:rPr>
          <w:rFonts w:ascii="Times New Roman" w:eastAsia="Times New Roman" w:hAnsi="Times New Roman"/>
        </w:rPr>
        <w:t xml:space="preserve">The BrightFocus Scientific Review Committee (SRC) uses </w:t>
      </w:r>
      <w:r w:rsidR="7ACC2306" w:rsidRPr="116D4D27">
        <w:rPr>
          <w:rFonts w:ascii="Times New Roman" w:eastAsia="Times New Roman" w:hAnsi="Times New Roman"/>
        </w:rPr>
        <w:t xml:space="preserve">a </w:t>
      </w:r>
      <w:r w:rsidRPr="116D4D27">
        <w:rPr>
          <w:rFonts w:ascii="Times New Roman" w:eastAsia="Times New Roman" w:hAnsi="Times New Roman"/>
        </w:rPr>
        <w:t xml:space="preserve">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14:paraId="4591ADBC" w14:textId="77777777" w:rsidR="00015B52" w:rsidRPr="009B764A" w:rsidRDefault="00015B52" w:rsidP="00015B52">
      <w:pPr>
        <w:pStyle w:val="NoSpacing"/>
        <w:spacing w:line="271" w:lineRule="auto"/>
        <w:rPr>
          <w:rFonts w:ascii="Times New Roman" w:eastAsia="Times New Roman" w:hAnsi="Times New Roman"/>
        </w:rPr>
      </w:pPr>
    </w:p>
    <w:p w14:paraId="00C2D77F" w14:textId="77777777" w:rsidR="00015B52" w:rsidRPr="009B764A" w:rsidRDefault="00015B52" w:rsidP="00015B52">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14:paraId="4DD1E094" w14:textId="77777777" w:rsidR="00015B52" w:rsidRPr="009B764A" w:rsidRDefault="00015B52" w:rsidP="00015B52">
      <w:pPr>
        <w:pStyle w:val="NoSpacing"/>
        <w:spacing w:line="271" w:lineRule="auto"/>
        <w:rPr>
          <w:rFonts w:ascii="Times New Roman" w:hAnsi="Times New Roman"/>
        </w:rPr>
      </w:pPr>
      <w:r w:rsidRPr="006E77EB">
        <w:rPr>
          <w:rFonts w:ascii="Times New Roman" w:hAnsi="Times New Roman"/>
        </w:rPr>
        <w:t>High</w:t>
      </w:r>
      <w:r w:rsidRPr="006E77EB">
        <w:rPr>
          <w:rFonts w:ascii="Times New Roman" w:hAnsi="Times New Roman"/>
        </w:rPr>
        <w:tab/>
      </w:r>
      <w:r w:rsidRPr="006E77EB">
        <w:rPr>
          <w:rFonts w:ascii="Times New Roman" w:hAnsi="Times New Roman"/>
        </w:rPr>
        <w:tab/>
        <w:t>1</w:t>
      </w:r>
      <w:r w:rsidRPr="006E77EB">
        <w:rPr>
          <w:rFonts w:ascii="Times New Roman" w:hAnsi="Times New Roman"/>
        </w:rPr>
        <w:tab/>
        <w:t>Exceptional</w:t>
      </w:r>
      <w:r w:rsidRPr="006E77EB">
        <w:rPr>
          <w:rFonts w:ascii="Times New Roman" w:hAnsi="Times New Roman"/>
        </w:rPr>
        <w:tab/>
        <w:t>Exceptionally strong with essentially no weaknesses</w:t>
      </w:r>
    </w:p>
    <w:p w14:paraId="07A16583" w14:textId="77777777" w:rsidR="00015B52" w:rsidRPr="009B764A" w:rsidRDefault="00015B52" w:rsidP="00015B52">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t>Outstanding</w:t>
      </w:r>
      <w:r w:rsidRPr="009B764A">
        <w:rPr>
          <w:rFonts w:ascii="Times New Roman" w:hAnsi="Times New Roman"/>
        </w:rPr>
        <w:tab/>
        <w:t>Extremely strong with negligible weaknesses</w:t>
      </w:r>
    </w:p>
    <w:p w14:paraId="55C00611" w14:textId="77777777" w:rsidR="00015B52" w:rsidRPr="009B764A" w:rsidRDefault="00015B52" w:rsidP="00015B52">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t>Excellent</w:t>
      </w:r>
      <w:r w:rsidRPr="009B764A">
        <w:rPr>
          <w:rFonts w:ascii="Times New Roman" w:hAnsi="Times New Roman"/>
        </w:rPr>
        <w:tab/>
        <w:t>Very strong with only some minor weaknesses</w:t>
      </w:r>
    </w:p>
    <w:p w14:paraId="42B58BD9" w14:textId="77777777" w:rsidR="00015B52" w:rsidRPr="009B764A" w:rsidRDefault="00015B52" w:rsidP="00015B52">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t>4</w:t>
      </w:r>
      <w:r w:rsidRPr="009B764A">
        <w:rPr>
          <w:rFonts w:ascii="Times New Roman" w:hAnsi="Times New Roman"/>
        </w:rPr>
        <w:tab/>
        <w:t>Very Good</w:t>
      </w:r>
      <w:r w:rsidRPr="009B764A">
        <w:rPr>
          <w:rFonts w:ascii="Times New Roman" w:hAnsi="Times New Roman"/>
        </w:rPr>
        <w:tab/>
        <w:t>Strong, but with numerous minor weaknesses</w:t>
      </w:r>
    </w:p>
    <w:p w14:paraId="49C2DD39" w14:textId="77777777" w:rsidR="00015B52" w:rsidRPr="009B764A" w:rsidRDefault="00015B52" w:rsidP="00015B52">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t>Good</w:t>
      </w:r>
      <w:r w:rsidRPr="009B764A">
        <w:rPr>
          <w:rFonts w:ascii="Times New Roman" w:hAnsi="Times New Roman"/>
        </w:rPr>
        <w:tab/>
      </w:r>
      <w:r w:rsidRPr="009B764A">
        <w:rPr>
          <w:rFonts w:ascii="Times New Roman" w:hAnsi="Times New Roman"/>
        </w:rPr>
        <w:tab/>
        <w:t>Strong, but with at least one moderate weakness</w:t>
      </w:r>
    </w:p>
    <w:p w14:paraId="53ADA1EE" w14:textId="77777777" w:rsidR="00015B52" w:rsidRPr="009B764A" w:rsidRDefault="00015B52" w:rsidP="00015B52">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t>Satisfactory</w:t>
      </w:r>
      <w:r w:rsidRPr="009B764A">
        <w:rPr>
          <w:rFonts w:ascii="Times New Roman" w:hAnsi="Times New Roman"/>
        </w:rPr>
        <w:tab/>
        <w:t>Some strengths, but also some moderate weaknesses</w:t>
      </w:r>
    </w:p>
    <w:p w14:paraId="472A1994" w14:textId="77777777" w:rsidR="00015B52" w:rsidRPr="009B764A" w:rsidRDefault="00015B52" w:rsidP="00015B52">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t>7</w:t>
      </w:r>
      <w:r w:rsidRPr="009B764A">
        <w:rPr>
          <w:rFonts w:ascii="Times New Roman" w:hAnsi="Times New Roman"/>
        </w:rPr>
        <w:tab/>
        <w:t>Fair</w:t>
      </w:r>
      <w:r w:rsidRPr="009B764A">
        <w:rPr>
          <w:rFonts w:ascii="Times New Roman" w:hAnsi="Times New Roman"/>
        </w:rPr>
        <w:tab/>
      </w:r>
      <w:r w:rsidRPr="009B764A">
        <w:rPr>
          <w:rFonts w:ascii="Times New Roman" w:hAnsi="Times New Roman"/>
        </w:rPr>
        <w:tab/>
        <w:t>Some strengths, but with at least one major weakness</w:t>
      </w:r>
    </w:p>
    <w:p w14:paraId="35240EBE" w14:textId="77777777" w:rsidR="00015B52" w:rsidRPr="009B764A" w:rsidRDefault="00015B52" w:rsidP="00015B52">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t>Marginal</w:t>
      </w:r>
      <w:r w:rsidRPr="009B764A">
        <w:rPr>
          <w:rFonts w:ascii="Times New Roman" w:hAnsi="Times New Roman"/>
        </w:rPr>
        <w:tab/>
        <w:t>A few strengths and a few major weaknesses</w:t>
      </w:r>
    </w:p>
    <w:p w14:paraId="43566FE8" w14:textId="77777777" w:rsidR="00015B52" w:rsidRPr="009B764A" w:rsidRDefault="00015B52" w:rsidP="00015B52">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t>Poor</w:t>
      </w:r>
      <w:r w:rsidRPr="009B764A">
        <w:rPr>
          <w:rFonts w:ascii="Times New Roman" w:hAnsi="Times New Roman"/>
        </w:rPr>
        <w:tab/>
      </w:r>
      <w:r w:rsidRPr="009B764A">
        <w:rPr>
          <w:rFonts w:ascii="Times New Roman" w:hAnsi="Times New Roman"/>
        </w:rPr>
        <w:tab/>
        <w:t>Very few strengths and numerous major weaknesses</w:t>
      </w:r>
    </w:p>
    <w:p w14:paraId="660FEBCC" w14:textId="77777777" w:rsidR="00015B52" w:rsidRPr="009B764A" w:rsidRDefault="00015B52" w:rsidP="00015B52">
      <w:pPr>
        <w:pStyle w:val="NoSpacing"/>
        <w:spacing w:line="271" w:lineRule="auto"/>
        <w:ind w:left="720" w:firstLine="720"/>
        <w:rPr>
          <w:rFonts w:ascii="Times New Roman" w:hAnsi="Times New Roman"/>
        </w:rPr>
      </w:pPr>
    </w:p>
    <w:p w14:paraId="0BD5ED1F" w14:textId="77777777" w:rsidR="00015B52" w:rsidRPr="009B764A" w:rsidRDefault="00015B52" w:rsidP="00015B52">
      <w:pPr>
        <w:pStyle w:val="NoSpacing"/>
        <w:spacing w:line="271" w:lineRule="auto"/>
        <w:rPr>
          <w:rFonts w:ascii="Times New Roman" w:eastAsia="Times New Roman" w:hAnsi="Times New Roman"/>
        </w:rPr>
      </w:pPr>
      <w:r w:rsidRPr="009B764A">
        <w:rPr>
          <w:rFonts w:ascii="Times New Roman" w:eastAsia="Times New Roman" w:hAnsi="Times New Roman"/>
        </w:rPr>
        <w:t>Reviewers are instructed to take the following criteria into consideration when reviewing grants:</w:t>
      </w:r>
    </w:p>
    <w:p w14:paraId="28F662FA" w14:textId="77777777" w:rsidR="00015B52" w:rsidRPr="009B764A" w:rsidRDefault="00015B52" w:rsidP="00015B52">
      <w:pPr>
        <w:pStyle w:val="NoSpacing"/>
        <w:spacing w:line="271" w:lineRule="auto"/>
        <w:rPr>
          <w:rFonts w:ascii="Times New Roman" w:eastAsia="Times New Roman" w:hAnsi="Times New Roman"/>
        </w:rPr>
      </w:pPr>
    </w:p>
    <w:p w14:paraId="0F3FEAD0" w14:textId="17EE3740" w:rsidR="00015B52" w:rsidRPr="009B764A" w:rsidRDefault="00015B52" w:rsidP="00015B52">
      <w:pPr>
        <w:pStyle w:val="NoSpacing"/>
        <w:spacing w:line="271" w:lineRule="auto"/>
        <w:rPr>
          <w:rFonts w:ascii="Times New Roman" w:hAnsi="Times New Roman"/>
        </w:rPr>
      </w:pPr>
      <w:r w:rsidRPr="6708C905">
        <w:rPr>
          <w:rStyle w:val="Strong"/>
          <w:rFonts w:ascii="Times New Roman" w:hAnsi="Times New Roman"/>
        </w:rPr>
        <w:t>1. Significance/</w:t>
      </w:r>
      <w:r w:rsidRPr="6708C905">
        <w:rPr>
          <w:rFonts w:ascii="Times New Roman" w:hAnsi="Times New Roman"/>
          <w:b/>
          <w:bCs/>
        </w:rPr>
        <w:t>Relevance to Glaucoma</w:t>
      </w:r>
    </w:p>
    <w:p w14:paraId="221FE6CF" w14:textId="77777777" w:rsidR="00015B52" w:rsidRPr="009B764A" w:rsidRDefault="00015B52" w:rsidP="6708C905">
      <w:pPr>
        <w:pStyle w:val="NoSpacing"/>
        <w:spacing w:line="271" w:lineRule="auto"/>
        <w:jc w:val="both"/>
        <w:rPr>
          <w:rFonts w:ascii="Times New Roman" w:hAnsi="Times New Roman"/>
        </w:rPr>
      </w:pPr>
      <w:r w:rsidRPr="6708C905">
        <w:rPr>
          <w:rFonts w:ascii="Times New Roman" w:hAnsi="Times New Roman"/>
        </w:rPr>
        <w:t>Does the project address an important problem or a critical barrier to progress, and contribute significantly to current knowledge regarding the etiology, diagnosis, or treatment of Glaucoma?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3CE66459" w14:textId="77777777" w:rsidR="00015B52" w:rsidRPr="009B764A" w:rsidRDefault="00015B52" w:rsidP="00015B52">
      <w:pPr>
        <w:pStyle w:val="NoSpacing"/>
        <w:spacing w:line="271" w:lineRule="auto"/>
        <w:rPr>
          <w:rFonts w:ascii="Times New Roman" w:hAnsi="Times New Roman"/>
        </w:rPr>
      </w:pPr>
    </w:p>
    <w:p w14:paraId="6DA4794E" w14:textId="51959B7F" w:rsidR="00015B52" w:rsidRPr="009B764A" w:rsidRDefault="00015B52" w:rsidP="00015B52">
      <w:pPr>
        <w:pStyle w:val="NoSpacing"/>
        <w:spacing w:line="271" w:lineRule="auto"/>
        <w:rPr>
          <w:rStyle w:val="Strong"/>
          <w:rFonts w:ascii="Times New Roman" w:hAnsi="Times New Roman"/>
        </w:rPr>
      </w:pPr>
      <w:r w:rsidRPr="009B764A">
        <w:rPr>
          <w:rStyle w:val="Strong"/>
          <w:rFonts w:ascii="Times New Roman" w:hAnsi="Times New Roman"/>
        </w:rPr>
        <w:t>2. Investigator(s)</w:t>
      </w:r>
      <w:r w:rsidR="005F254A">
        <w:rPr>
          <w:rStyle w:val="Strong"/>
          <w:rFonts w:ascii="Times New Roman" w:hAnsi="Times New Roman"/>
        </w:rPr>
        <w:t xml:space="preserve"> and Mentor(s)</w:t>
      </w:r>
    </w:p>
    <w:p w14:paraId="63250A3B" w14:textId="450C6706" w:rsidR="008160E7" w:rsidRPr="006E77EB" w:rsidRDefault="00015B52" w:rsidP="6708C905">
      <w:pPr>
        <w:pStyle w:val="NoSpacing"/>
        <w:jc w:val="both"/>
        <w:rPr>
          <w:rFonts w:ascii="Times New Roman" w:hAnsi="Times New Roman"/>
        </w:rPr>
      </w:pPr>
      <w:r w:rsidRPr="6708C905">
        <w:rPr>
          <w:rFonts w:ascii="Times New Roman" w:hAnsi="Times New Roman"/>
        </w:rPr>
        <w:t>Are the P</w:t>
      </w:r>
      <w:r w:rsidR="00A26927" w:rsidRPr="6708C905">
        <w:rPr>
          <w:rFonts w:ascii="Times New Roman" w:hAnsi="Times New Roman"/>
        </w:rPr>
        <w:t>I</w:t>
      </w:r>
      <w:r w:rsidRPr="6708C905">
        <w:rPr>
          <w:rFonts w:ascii="Times New Roman" w:hAnsi="Times New Roman"/>
        </w:rPr>
        <w:t xml:space="preserve">, mentors, collaborators, and other researchers well suited to the project? </w:t>
      </w:r>
      <w:r w:rsidR="008160E7" w:rsidRPr="6708C905">
        <w:rPr>
          <w:rFonts w:ascii="Times New Roman" w:hAnsi="Times New Roman"/>
        </w:rPr>
        <w:t xml:space="preserve">Are the </w:t>
      </w:r>
      <w:r w:rsidR="00294C5B">
        <w:rPr>
          <w:rFonts w:ascii="Times New Roman" w:hAnsi="Times New Roman"/>
        </w:rPr>
        <w:t>Mentor</w:t>
      </w:r>
      <w:r w:rsidR="008160E7" w:rsidRPr="6708C905">
        <w:rPr>
          <w:rFonts w:ascii="Times New Roman" w:hAnsi="Times New Roman"/>
        </w:rPr>
        <w:t>(s) research qualifications (including recent publications</w:t>
      </w:r>
      <w:r w:rsidR="003432BD" w:rsidRPr="6708C905">
        <w:rPr>
          <w:rFonts w:ascii="Times New Roman" w:hAnsi="Times New Roman"/>
        </w:rPr>
        <w:t>) and track record of mentoring individuals at a similar stage appropriate for the needs of the candidate? If a team</w:t>
      </w:r>
      <w:r w:rsidR="00E719BB" w:rsidRPr="6708C905">
        <w:rPr>
          <w:rFonts w:ascii="Times New Roman" w:hAnsi="Times New Roman"/>
        </w:rPr>
        <w:t xml:space="preserve"> of </w:t>
      </w:r>
      <w:r w:rsidR="00370B23">
        <w:rPr>
          <w:rFonts w:ascii="Times New Roman" w:hAnsi="Times New Roman"/>
        </w:rPr>
        <w:t>mentor</w:t>
      </w:r>
      <w:r w:rsidR="004D2298">
        <w:rPr>
          <w:rFonts w:ascii="Times New Roman" w:hAnsi="Times New Roman"/>
        </w:rPr>
        <w:t>s</w:t>
      </w:r>
      <w:r w:rsidR="00E719BB" w:rsidRPr="6708C905">
        <w:rPr>
          <w:rFonts w:ascii="Times New Roman" w:hAnsi="Times New Roman"/>
        </w:rPr>
        <w:t xml:space="preserve"> is proposed, is the team structure well justified for the mentored training plan, and are the roles of the individual </w:t>
      </w:r>
      <w:r w:rsidR="00157A11">
        <w:rPr>
          <w:rFonts w:ascii="Times New Roman" w:hAnsi="Times New Roman"/>
        </w:rPr>
        <w:t>mentors</w:t>
      </w:r>
      <w:r w:rsidR="00E719BB" w:rsidRPr="6708C905">
        <w:rPr>
          <w:rFonts w:ascii="Times New Roman" w:hAnsi="Times New Roman"/>
        </w:rPr>
        <w:t xml:space="preserve"> appropriate and clearly defined</w:t>
      </w:r>
      <w:r w:rsidR="000636B2" w:rsidRPr="6708C905">
        <w:rPr>
          <w:rFonts w:ascii="Times New Roman" w:hAnsi="Times New Roman"/>
        </w:rPr>
        <w:t>? Are the qualifications of any collaborators(s) and/or consultant</w:t>
      </w:r>
      <w:r w:rsidR="001909C2" w:rsidRPr="6708C905">
        <w:rPr>
          <w:rFonts w:ascii="Times New Roman" w:hAnsi="Times New Roman"/>
        </w:rPr>
        <w:t>(s), including their complementary expertise and previous experience in fostering the training of fellows, appropriate for the proposed project</w:t>
      </w:r>
      <w:r w:rsidR="00F529F5" w:rsidRPr="6708C905">
        <w:rPr>
          <w:rFonts w:ascii="Times New Roman" w:hAnsi="Times New Roman"/>
        </w:rPr>
        <w:t xml:space="preserve">? Does the </w:t>
      </w:r>
      <w:r w:rsidR="00137440">
        <w:rPr>
          <w:rFonts w:ascii="Times New Roman" w:hAnsi="Times New Roman"/>
        </w:rPr>
        <w:t>Mentor’s</w:t>
      </w:r>
      <w:r w:rsidR="00137440" w:rsidRPr="6708C905">
        <w:rPr>
          <w:rFonts w:ascii="Times New Roman" w:hAnsi="Times New Roman"/>
        </w:rPr>
        <w:t xml:space="preserve"> </w:t>
      </w:r>
      <w:r w:rsidR="00F529F5" w:rsidRPr="6708C905">
        <w:rPr>
          <w:rFonts w:ascii="Times New Roman" w:hAnsi="Times New Roman"/>
        </w:rPr>
        <w:t>research and training record, as well as mentoring statement, indicated that the candidate will receive outstanding training in the proposed research area</w:t>
      </w:r>
      <w:r w:rsidR="1711A263" w:rsidRPr="6233A288">
        <w:rPr>
          <w:rFonts w:ascii="Times New Roman" w:hAnsi="Times New Roman"/>
        </w:rPr>
        <w:t>,</w:t>
      </w:r>
      <w:r w:rsidR="00F529F5" w:rsidRPr="6708C905">
        <w:rPr>
          <w:rFonts w:ascii="Times New Roman" w:hAnsi="Times New Roman"/>
        </w:rPr>
        <w:t xml:space="preserve"> have the opportunity to publish high-quality papers and present research data at scientific meetings</w:t>
      </w:r>
      <w:r w:rsidR="6D8AF831" w:rsidRPr="6233A288">
        <w:rPr>
          <w:rFonts w:ascii="Times New Roman" w:hAnsi="Times New Roman"/>
        </w:rPr>
        <w:t>, and provide</w:t>
      </w:r>
      <w:r w:rsidR="00F529F5" w:rsidRPr="6708C905">
        <w:rPr>
          <w:rFonts w:ascii="Times New Roman" w:hAnsi="Times New Roman"/>
        </w:rPr>
        <w:t xml:space="preserve"> the </w:t>
      </w:r>
      <w:r w:rsidR="6D8AF831" w:rsidRPr="6233A288">
        <w:rPr>
          <w:rFonts w:ascii="Times New Roman" w:hAnsi="Times New Roman"/>
        </w:rPr>
        <w:t xml:space="preserve">mentoring, space, and resources necessary for the candidate to develop </w:t>
      </w:r>
      <w:r w:rsidR="4B4FB06F" w:rsidRPr="6233A288">
        <w:rPr>
          <w:rFonts w:ascii="Times New Roman" w:hAnsi="Times New Roman"/>
        </w:rPr>
        <w:t>into a productive and independent researcher?</w:t>
      </w:r>
      <w:r w:rsidR="0944F830" w:rsidRPr="6233A288">
        <w:rPr>
          <w:rFonts w:ascii="Times New Roman" w:hAnsi="Times New Roman"/>
        </w:rPr>
        <w:t xml:space="preserve"> Did the mentor letter explicitly state the three elements required in section A? </w:t>
      </w:r>
    </w:p>
    <w:p w14:paraId="6486D559" w14:textId="77777777" w:rsidR="00015B52" w:rsidRPr="009B764A" w:rsidRDefault="00015B52" w:rsidP="00015B52">
      <w:pPr>
        <w:pStyle w:val="NoSpacing"/>
        <w:spacing w:line="271" w:lineRule="auto"/>
        <w:rPr>
          <w:rFonts w:ascii="Times New Roman" w:hAnsi="Times New Roman"/>
        </w:rPr>
      </w:pPr>
    </w:p>
    <w:p w14:paraId="23B3A2EE" w14:textId="77777777" w:rsidR="00015B52" w:rsidRPr="009B764A" w:rsidRDefault="00015B52" w:rsidP="00015B52">
      <w:pPr>
        <w:pStyle w:val="NoSpacing"/>
        <w:spacing w:line="271" w:lineRule="auto"/>
        <w:rPr>
          <w:rStyle w:val="Strong"/>
          <w:rFonts w:ascii="Times New Roman" w:hAnsi="Times New Roman"/>
        </w:rPr>
      </w:pPr>
      <w:r w:rsidRPr="009B764A">
        <w:rPr>
          <w:rStyle w:val="Strong"/>
          <w:rFonts w:ascii="Times New Roman" w:hAnsi="Times New Roman"/>
        </w:rPr>
        <w:t>3. Innovation</w:t>
      </w:r>
    </w:p>
    <w:p w14:paraId="3D7E5802" w14:textId="77777777" w:rsidR="00015B52" w:rsidRPr="00560D8D" w:rsidRDefault="00015B52" w:rsidP="6708C905">
      <w:pPr>
        <w:pStyle w:val="NoSpacing"/>
        <w:spacing w:line="271" w:lineRule="auto"/>
        <w:jc w:val="both"/>
        <w:rPr>
          <w:rStyle w:val="Strong"/>
          <w:rFonts w:ascii="Times New Roman" w:hAnsi="Times New Roman"/>
          <w:b w:val="0"/>
          <w:bCs w:val="0"/>
        </w:rPr>
      </w:pPr>
      <w:r w:rsidRPr="6708C905">
        <w:rPr>
          <w:rStyle w:val="Strong"/>
          <w:rFonts w:ascii="Times New Roman" w:hAnsi="Times New Roman"/>
          <w:b w:val="0"/>
          <w:bCs w:val="0"/>
        </w:rPr>
        <w:t>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14:paraId="33030C82" w14:textId="77777777" w:rsidR="00015B52" w:rsidRPr="009B764A" w:rsidRDefault="00015B52" w:rsidP="00015B52">
      <w:pPr>
        <w:pStyle w:val="NoSpacing"/>
        <w:spacing w:line="271" w:lineRule="auto"/>
        <w:rPr>
          <w:rStyle w:val="Strong"/>
          <w:rFonts w:ascii="Times New Roman" w:hAnsi="Times New Roman"/>
        </w:rPr>
      </w:pPr>
      <w:r w:rsidRPr="009B764A">
        <w:rPr>
          <w:rStyle w:val="Strong"/>
          <w:rFonts w:ascii="Times New Roman" w:hAnsi="Times New Roman"/>
        </w:rPr>
        <w:tab/>
      </w:r>
    </w:p>
    <w:p w14:paraId="1166CE56" w14:textId="77777777" w:rsidR="001D485E" w:rsidRDefault="001D485E" w:rsidP="00015B52">
      <w:pPr>
        <w:pStyle w:val="NoSpacing"/>
        <w:spacing w:line="271" w:lineRule="auto"/>
        <w:rPr>
          <w:rStyle w:val="Strong"/>
          <w:rFonts w:ascii="Times New Roman" w:hAnsi="Times New Roman"/>
        </w:rPr>
      </w:pPr>
    </w:p>
    <w:p w14:paraId="1703B185" w14:textId="30067689" w:rsidR="00015B52" w:rsidRPr="009B764A" w:rsidRDefault="00015B52" w:rsidP="00015B52">
      <w:pPr>
        <w:pStyle w:val="NoSpacing"/>
        <w:spacing w:line="271" w:lineRule="auto"/>
        <w:rPr>
          <w:rFonts w:ascii="Times New Roman" w:hAnsi="Times New Roman"/>
          <w:b/>
          <w:bCs/>
        </w:rPr>
      </w:pPr>
      <w:r w:rsidRPr="009B764A">
        <w:rPr>
          <w:rStyle w:val="Strong"/>
          <w:rFonts w:ascii="Times New Roman" w:hAnsi="Times New Roman"/>
        </w:rPr>
        <w:lastRenderedPageBreak/>
        <w:t>4. Approach</w:t>
      </w:r>
    </w:p>
    <w:p w14:paraId="03BDEA13" w14:textId="58AD6B60" w:rsidR="00015B52" w:rsidRPr="009B764A" w:rsidRDefault="00015B52" w:rsidP="6708C905">
      <w:pPr>
        <w:pStyle w:val="NoSpacing"/>
        <w:spacing w:line="271" w:lineRule="auto"/>
        <w:jc w:val="both"/>
        <w:rPr>
          <w:rFonts w:ascii="Times New Roman" w:hAnsi="Times New Roman"/>
        </w:rPr>
      </w:pPr>
      <w:r w:rsidRPr="6708C905">
        <w:rPr>
          <w:rFonts w:ascii="Times New Roman" w:hAnsi="Times New Roman"/>
        </w:rPr>
        <w:t>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time period of the grant</w:t>
      </w:r>
      <w:r w:rsidR="74EE2377" w:rsidRPr="6708C905">
        <w:rPr>
          <w:rFonts w:ascii="Times New Roman" w:hAnsi="Times New Roman"/>
        </w:rPr>
        <w:t>?</w:t>
      </w:r>
      <w:r w:rsidRPr="6708C905">
        <w:rPr>
          <w:rFonts w:ascii="Times New Roman" w:hAnsi="Times New Roman"/>
        </w:rPr>
        <w:t xml:space="preserve"> </w:t>
      </w:r>
    </w:p>
    <w:p w14:paraId="27C99B91" w14:textId="77777777" w:rsidR="00015B52" w:rsidRPr="009B764A" w:rsidRDefault="00015B52" w:rsidP="00015B52">
      <w:pPr>
        <w:pStyle w:val="NoSpacing"/>
        <w:spacing w:line="271" w:lineRule="auto"/>
        <w:rPr>
          <w:rStyle w:val="Strong"/>
          <w:rFonts w:ascii="Times New Roman" w:hAnsi="Times New Roman"/>
        </w:rPr>
      </w:pPr>
    </w:p>
    <w:p w14:paraId="7C61DA25" w14:textId="77777777" w:rsidR="00015B52" w:rsidRPr="009B764A" w:rsidRDefault="00015B52" w:rsidP="00015B52">
      <w:pPr>
        <w:pStyle w:val="NoSpacing"/>
        <w:spacing w:line="271" w:lineRule="auto"/>
        <w:rPr>
          <w:rFonts w:ascii="Times New Roman" w:hAnsi="Times New Roman"/>
          <w:b/>
          <w:bCs/>
        </w:rPr>
      </w:pPr>
      <w:r w:rsidRPr="009B764A">
        <w:rPr>
          <w:rStyle w:val="Strong"/>
          <w:rFonts w:ascii="Times New Roman" w:hAnsi="Times New Roman"/>
        </w:rPr>
        <w:t>5. Facilities and Environment</w:t>
      </w:r>
      <w:r w:rsidRPr="009B764A">
        <w:rPr>
          <w:rFonts w:ascii="Times New Roman" w:hAnsi="Times New Roman"/>
        </w:rPr>
        <w:t xml:space="preserve"> </w:t>
      </w:r>
    </w:p>
    <w:p w14:paraId="50FAC0CA" w14:textId="77777777" w:rsidR="00015B52" w:rsidRPr="009B764A" w:rsidRDefault="00015B52" w:rsidP="6708C905">
      <w:pPr>
        <w:pStyle w:val="NoSpacing"/>
        <w:spacing w:line="271" w:lineRule="auto"/>
        <w:jc w:val="both"/>
        <w:rPr>
          <w:rFonts w:ascii="Times New Roman" w:hAnsi="Times New Roman"/>
        </w:rPr>
      </w:pPr>
      <w:r w:rsidRPr="6708C905">
        <w:rPr>
          <w:rFonts w:ascii="Times New Roman" w:hAnsi="Times New Roman"/>
        </w:rPr>
        <w:t>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or collaborative arrangements?</w:t>
      </w:r>
    </w:p>
    <w:p w14:paraId="3EC2EF42" w14:textId="77777777" w:rsidR="00015B52" w:rsidRPr="009B764A" w:rsidRDefault="00015B52" w:rsidP="00015B52">
      <w:pPr>
        <w:pStyle w:val="NoSpacing"/>
        <w:spacing w:line="271" w:lineRule="auto"/>
        <w:rPr>
          <w:rStyle w:val="Strong"/>
          <w:rFonts w:ascii="Times New Roman" w:hAnsi="Times New Roman"/>
        </w:rPr>
      </w:pPr>
    </w:p>
    <w:p w14:paraId="576183B4" w14:textId="77777777" w:rsidR="00015B52" w:rsidRPr="009B764A" w:rsidRDefault="00015B52" w:rsidP="00015B52">
      <w:pPr>
        <w:pStyle w:val="NoSpacing"/>
        <w:spacing w:line="271" w:lineRule="auto"/>
        <w:rPr>
          <w:rStyle w:val="Strong"/>
          <w:rFonts w:ascii="Times New Roman" w:hAnsi="Times New Roman"/>
        </w:rPr>
      </w:pPr>
      <w:r w:rsidRPr="009B764A">
        <w:rPr>
          <w:rStyle w:val="Strong"/>
          <w:rFonts w:ascii="Times New Roman" w:hAnsi="Times New Roman"/>
        </w:rPr>
        <w:t>6. Budget and Period of Support</w:t>
      </w:r>
    </w:p>
    <w:p w14:paraId="53066A3B" w14:textId="7EA586A3" w:rsidR="00015B52" w:rsidRDefault="00015B52" w:rsidP="6708C905">
      <w:pPr>
        <w:pStyle w:val="NoSpacing"/>
        <w:spacing w:line="271" w:lineRule="auto"/>
        <w:jc w:val="both"/>
        <w:rPr>
          <w:rFonts w:ascii="Times New Roman" w:hAnsi="Times New Roman"/>
        </w:rPr>
      </w:pPr>
      <w:r w:rsidRPr="6708C905">
        <w:rPr>
          <w:rFonts w:ascii="Times New Roman" w:hAnsi="Times New Roman"/>
        </w:rPr>
        <w:t>Are the budget and the requested period of support fully justified and reasonable in relation to the proposed research?</w:t>
      </w:r>
    </w:p>
    <w:p w14:paraId="2F2B2430" w14:textId="251805F4" w:rsidR="008A007E" w:rsidRPr="0025061A" w:rsidRDefault="008A007E" w:rsidP="00015B52">
      <w:pPr>
        <w:pStyle w:val="NoSpacing"/>
        <w:spacing w:line="271" w:lineRule="auto"/>
        <w:rPr>
          <w:rFonts w:ascii="Times New Roman" w:hAnsi="Times New Roman"/>
          <w:b/>
          <w:bCs/>
        </w:rPr>
      </w:pPr>
    </w:p>
    <w:p w14:paraId="25A9242E" w14:textId="636C4E79" w:rsidR="008A007E" w:rsidRPr="008A007E" w:rsidRDefault="008A007E" w:rsidP="00015B52">
      <w:pPr>
        <w:pStyle w:val="NoSpacing"/>
        <w:spacing w:line="271" w:lineRule="auto"/>
        <w:rPr>
          <w:rFonts w:ascii="Times New Roman" w:hAnsi="Times New Roman"/>
          <w:b/>
          <w:bCs/>
        </w:rPr>
      </w:pPr>
      <w:r w:rsidRPr="0025061A">
        <w:rPr>
          <w:rFonts w:ascii="Times New Roman" w:hAnsi="Times New Roman"/>
          <w:b/>
          <w:bCs/>
        </w:rPr>
        <w:t>7.</w:t>
      </w:r>
      <w:r>
        <w:rPr>
          <w:rFonts w:ascii="Times New Roman" w:hAnsi="Times New Roman"/>
        </w:rPr>
        <w:t xml:space="preserve"> </w:t>
      </w:r>
      <w:r w:rsidRPr="008A007E">
        <w:rPr>
          <w:rFonts w:ascii="Times New Roman" w:hAnsi="Times New Roman"/>
          <w:b/>
          <w:bCs/>
        </w:rPr>
        <w:t>Fellowship Training Potential</w:t>
      </w:r>
    </w:p>
    <w:p w14:paraId="38262B1B" w14:textId="3A91A6DD" w:rsidR="00015B52" w:rsidRDefault="007B502E" w:rsidP="6708C905">
      <w:pPr>
        <w:pStyle w:val="NoSpacing"/>
        <w:spacing w:line="271" w:lineRule="auto"/>
        <w:jc w:val="both"/>
        <w:rPr>
          <w:rFonts w:ascii="Times New Roman" w:hAnsi="Times New Roman"/>
        </w:rPr>
      </w:pPr>
      <w:r w:rsidRPr="6708C905">
        <w:rPr>
          <w:rFonts w:ascii="Times New Roman" w:hAnsi="Times New Roman"/>
        </w:rPr>
        <w:t>Are the proposed research project and training plan</w:t>
      </w:r>
      <w:r w:rsidR="000B3644" w:rsidRPr="6708C905">
        <w:rPr>
          <w:rFonts w:ascii="Times New Roman" w:hAnsi="Times New Roman"/>
        </w:rPr>
        <w:t xml:space="preserve"> outlined in the </w:t>
      </w:r>
      <w:r w:rsidR="00137440">
        <w:rPr>
          <w:rFonts w:ascii="Times New Roman" w:hAnsi="Times New Roman"/>
        </w:rPr>
        <w:t>M</w:t>
      </w:r>
      <w:r w:rsidR="000B3644" w:rsidRPr="6708C905">
        <w:rPr>
          <w:rFonts w:ascii="Times New Roman" w:hAnsi="Times New Roman"/>
        </w:rPr>
        <w:t xml:space="preserve">entor letter and the </w:t>
      </w:r>
      <w:r w:rsidR="008C3A45" w:rsidRPr="6708C905">
        <w:rPr>
          <w:rFonts w:ascii="Times New Roman" w:hAnsi="Times New Roman"/>
        </w:rPr>
        <w:t>applicant</w:t>
      </w:r>
      <w:r w:rsidR="00A26927" w:rsidRPr="6708C905">
        <w:rPr>
          <w:rFonts w:ascii="Times New Roman" w:hAnsi="Times New Roman"/>
        </w:rPr>
        <w:t>’</w:t>
      </w:r>
      <w:r w:rsidR="008C3A45" w:rsidRPr="6708C905">
        <w:rPr>
          <w:rFonts w:ascii="Times New Roman" w:hAnsi="Times New Roman"/>
        </w:rPr>
        <w:t xml:space="preserve">s </w:t>
      </w:r>
      <w:r w:rsidR="000B3644" w:rsidRPr="6708C905">
        <w:rPr>
          <w:rFonts w:ascii="Times New Roman" w:hAnsi="Times New Roman"/>
        </w:rPr>
        <w:t>career development plan</w:t>
      </w:r>
      <w:r w:rsidRPr="6708C905">
        <w:rPr>
          <w:rFonts w:ascii="Times New Roman" w:hAnsi="Times New Roman"/>
        </w:rPr>
        <w:t xml:space="preserve"> </w:t>
      </w:r>
      <w:r w:rsidR="1F656AD7" w:rsidRPr="6233A288">
        <w:rPr>
          <w:rFonts w:ascii="Times New Roman" w:hAnsi="Times New Roman"/>
        </w:rPr>
        <w:t>1) concordant with each and other and 2)</w:t>
      </w:r>
      <w:r w:rsidR="60A85E55" w:rsidRPr="6233A288">
        <w:rPr>
          <w:rFonts w:ascii="Times New Roman" w:hAnsi="Times New Roman"/>
        </w:rPr>
        <w:t xml:space="preserve"> </w:t>
      </w:r>
      <w:r w:rsidRPr="6708C905">
        <w:rPr>
          <w:rFonts w:ascii="Times New Roman" w:hAnsi="Times New Roman"/>
        </w:rPr>
        <w:t>likely to provide the candidate w</w:t>
      </w:r>
      <w:r w:rsidR="0097114B" w:rsidRPr="6708C905">
        <w:rPr>
          <w:rFonts w:ascii="Times New Roman" w:hAnsi="Times New Roman"/>
        </w:rPr>
        <w:t>i</w:t>
      </w:r>
      <w:r w:rsidRPr="6708C905">
        <w:rPr>
          <w:rFonts w:ascii="Times New Roman" w:hAnsi="Times New Roman"/>
        </w:rPr>
        <w:t>th the requisite individualized and mentored experiences in order to obtain appropriate skills for a</w:t>
      </w:r>
      <w:r w:rsidR="03D4E039" w:rsidRPr="6708C905">
        <w:rPr>
          <w:rFonts w:ascii="Times New Roman" w:hAnsi="Times New Roman"/>
        </w:rPr>
        <w:t>n independent</w:t>
      </w:r>
      <w:r w:rsidRPr="6708C905">
        <w:rPr>
          <w:rFonts w:ascii="Times New Roman" w:hAnsi="Times New Roman"/>
        </w:rPr>
        <w:t xml:space="preserve"> research career? Does the training plan take advantage of the candidate’s strengths and address gaps in needed skills</w:t>
      </w:r>
      <w:r w:rsidR="2C193984" w:rsidRPr="6233A288">
        <w:rPr>
          <w:rFonts w:ascii="Times New Roman" w:hAnsi="Times New Roman"/>
        </w:rPr>
        <w:t>?</w:t>
      </w:r>
      <w:r w:rsidR="00703AAE" w:rsidRPr="6708C905">
        <w:rPr>
          <w:rFonts w:ascii="Times New Roman" w:hAnsi="Times New Roman"/>
        </w:rPr>
        <w:t xml:space="preserve"> Does the training plan provide adequate opportunities to present and publish research findings and meet with scientists in the community at </w:t>
      </w:r>
      <w:r w:rsidR="0025061A" w:rsidRPr="6708C905">
        <w:rPr>
          <w:rFonts w:ascii="Times New Roman" w:hAnsi="Times New Roman"/>
        </w:rPr>
        <w:t>scientific</w:t>
      </w:r>
      <w:r w:rsidR="00703AAE" w:rsidRPr="6708C905">
        <w:rPr>
          <w:rFonts w:ascii="Times New Roman" w:hAnsi="Times New Roman"/>
        </w:rPr>
        <w:t xml:space="preserve"> meetings as the work progresses? Does the proposed </w:t>
      </w:r>
      <w:r w:rsidR="00D876B0" w:rsidRPr="6708C905">
        <w:rPr>
          <w:rFonts w:ascii="Times New Roman" w:hAnsi="Times New Roman"/>
        </w:rPr>
        <w:t xml:space="preserve">training have the potential to serve as a sound foundation that will clearly enhance the candidate’s ability to develop into a productive </w:t>
      </w:r>
      <w:r w:rsidR="0DDA8D87" w:rsidRPr="6233A288">
        <w:rPr>
          <w:rFonts w:ascii="Times New Roman" w:hAnsi="Times New Roman"/>
        </w:rPr>
        <w:t xml:space="preserve">and </w:t>
      </w:r>
      <w:r w:rsidR="005A2460" w:rsidRPr="6233A288">
        <w:rPr>
          <w:rFonts w:ascii="Times New Roman" w:hAnsi="Times New Roman"/>
        </w:rPr>
        <w:t>independent</w:t>
      </w:r>
      <w:r w:rsidR="7683E68B" w:rsidRPr="6233A288">
        <w:rPr>
          <w:rFonts w:ascii="Times New Roman" w:hAnsi="Times New Roman"/>
        </w:rPr>
        <w:t xml:space="preserve"> </w:t>
      </w:r>
      <w:r w:rsidR="00D876B0" w:rsidRPr="6708C905">
        <w:rPr>
          <w:rFonts w:ascii="Times New Roman" w:hAnsi="Times New Roman"/>
        </w:rPr>
        <w:t>researcher</w:t>
      </w:r>
      <w:r w:rsidR="0097114B" w:rsidRPr="6708C905">
        <w:rPr>
          <w:rFonts w:ascii="Times New Roman" w:hAnsi="Times New Roman"/>
        </w:rPr>
        <w:t>?</w:t>
      </w:r>
    </w:p>
    <w:p w14:paraId="7929F9B5" w14:textId="77777777" w:rsidR="0097114B" w:rsidRPr="009B764A" w:rsidRDefault="0097114B" w:rsidP="00015B52">
      <w:pPr>
        <w:pStyle w:val="NoSpacing"/>
        <w:spacing w:line="271" w:lineRule="auto"/>
        <w:rPr>
          <w:rFonts w:ascii="Times New Roman" w:hAnsi="Times New Roman"/>
        </w:rPr>
      </w:pPr>
    </w:p>
    <w:p w14:paraId="2B508433" w14:textId="77777777" w:rsidR="00015B52" w:rsidRPr="009B764A" w:rsidRDefault="00015B52" w:rsidP="00015B52">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14:paraId="4AEC66C1" w14:textId="77777777" w:rsidR="00015B52" w:rsidRPr="009B764A" w:rsidRDefault="00015B52" w:rsidP="00015B52">
      <w:pPr>
        <w:pStyle w:val="NormalWeb"/>
        <w:spacing w:before="0" w:beforeAutospacing="0" w:after="0" w:afterAutospacing="0" w:line="271" w:lineRule="auto"/>
        <w:jc w:val="both"/>
        <w:rPr>
          <w:sz w:val="22"/>
          <w:szCs w:val="22"/>
          <w:u w:val="single"/>
        </w:rPr>
      </w:pPr>
    </w:p>
    <w:p w14:paraId="6A2EC5DD"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Applicants will be notified of the Board of Director's decision concerning their application by mid-April. BrightFocus staff are not authorized to provide information on priority scores, ranking, or likelihood of funding of applications prior to written notification of applicants. Please do not write or telephone BrightFocus to request such information.</w:t>
      </w:r>
    </w:p>
    <w:p w14:paraId="1F69A1A1" w14:textId="77777777" w:rsidR="00015B52" w:rsidRPr="009B764A" w:rsidRDefault="00015B52" w:rsidP="00015B52">
      <w:pPr>
        <w:pStyle w:val="NormalWeb"/>
        <w:spacing w:before="0" w:beforeAutospacing="0" w:after="0" w:afterAutospacing="0" w:line="271" w:lineRule="auto"/>
        <w:jc w:val="both"/>
        <w:rPr>
          <w:sz w:val="22"/>
          <w:szCs w:val="22"/>
        </w:rPr>
      </w:pPr>
    </w:p>
    <w:p w14:paraId="326A5802" w14:textId="77777777" w:rsidR="00015B52" w:rsidRPr="009B764A" w:rsidRDefault="00015B52" w:rsidP="6708C905">
      <w:pPr>
        <w:autoSpaceDE w:val="0"/>
        <w:autoSpaceDN w:val="0"/>
        <w:adjustRightInd w:val="0"/>
        <w:spacing w:after="0" w:line="271" w:lineRule="auto"/>
        <w:jc w:val="both"/>
        <w:rPr>
          <w:rFonts w:ascii="Times New Roman" w:hAnsi="Times New Roman"/>
          <w:b/>
          <w:bCs/>
          <w:u w:val="single"/>
        </w:rPr>
      </w:pPr>
      <w:r w:rsidRPr="6708C905">
        <w:rPr>
          <w:rFonts w:ascii="Times New Roman" w:hAnsi="Times New Roman"/>
          <w:b/>
          <w:bCs/>
          <w:u w:val="single"/>
        </w:rPr>
        <w:t>REGARDING APPEALS</w:t>
      </w:r>
    </w:p>
    <w:p w14:paraId="34BF193F" w14:textId="77777777" w:rsidR="00015B52" w:rsidRPr="009B764A" w:rsidRDefault="00015B52" w:rsidP="00015B52">
      <w:pPr>
        <w:autoSpaceDE w:val="0"/>
        <w:autoSpaceDN w:val="0"/>
        <w:adjustRightInd w:val="0"/>
        <w:spacing w:after="0" w:line="271" w:lineRule="auto"/>
        <w:jc w:val="both"/>
        <w:rPr>
          <w:rFonts w:ascii="Times New Roman" w:hAnsi="Times New Roman"/>
          <w:b/>
          <w:u w:val="single"/>
        </w:rPr>
      </w:pPr>
    </w:p>
    <w:p w14:paraId="22385B88"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If an applicant has evidence that a reviewer has materially misunderstood an otherwise properly and logically presented proposal, that applicant may submit a one page appeal to BrightFocus by email. Appeals of peer evaluations must be delivered to the BrightFocus Vice President of Scientific Affairs (</w:t>
      </w:r>
      <w:hyperlink r:id="rId31" w:history="1">
        <w:r w:rsidRPr="009B764A">
          <w:rPr>
            <w:rStyle w:val="Hyperlink"/>
            <w:sz w:val="22"/>
            <w:szCs w:val="22"/>
          </w:rPr>
          <w:t>dbovenkamp@brightfocus.org</w:t>
        </w:r>
      </w:hyperlink>
      <w:r w:rsidRPr="009B764A">
        <w:rPr>
          <w:sz w:val="22"/>
          <w:szCs w:val="22"/>
        </w:rPr>
        <w:t>) within two weeks of receiving reviewer critiques. Additional information may be requested by BrightFocus on a case by case basis.</w:t>
      </w:r>
    </w:p>
    <w:p w14:paraId="671C3B7B" w14:textId="77777777" w:rsidR="00015B52" w:rsidRPr="009B764A" w:rsidRDefault="00015B52" w:rsidP="00015B52">
      <w:pPr>
        <w:pStyle w:val="NormalWeb"/>
        <w:spacing w:before="0" w:beforeAutospacing="0" w:after="0" w:afterAutospacing="0" w:line="271" w:lineRule="auto"/>
        <w:jc w:val="both"/>
        <w:rPr>
          <w:sz w:val="22"/>
          <w:szCs w:val="22"/>
        </w:rPr>
      </w:pPr>
    </w:p>
    <w:p w14:paraId="4122DE09"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14:paraId="71ACDEE0" w14:textId="77777777" w:rsidR="00015B52" w:rsidRPr="009B764A" w:rsidRDefault="00015B52" w:rsidP="00015B52">
      <w:pPr>
        <w:pStyle w:val="NormalWeb"/>
        <w:spacing w:before="0" w:beforeAutospacing="0" w:after="0" w:afterAutospacing="0" w:line="271" w:lineRule="auto"/>
        <w:jc w:val="both"/>
        <w:rPr>
          <w:sz w:val="22"/>
          <w:szCs w:val="22"/>
        </w:rPr>
      </w:pPr>
    </w:p>
    <w:p w14:paraId="0FEF2EE4" w14:textId="77777777" w:rsidR="00015B52" w:rsidRPr="009B764A" w:rsidRDefault="00015B52" w:rsidP="00015B52">
      <w:pPr>
        <w:pStyle w:val="NormalWeb"/>
        <w:spacing w:before="0" w:beforeAutospacing="0" w:after="0" w:afterAutospacing="0" w:line="271" w:lineRule="auto"/>
        <w:jc w:val="both"/>
        <w:rPr>
          <w:sz w:val="22"/>
          <w:szCs w:val="22"/>
        </w:rPr>
      </w:pPr>
      <w:r w:rsidRPr="009B764A">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case by case basis. Such actions may include re-evaluation of the proposal by the original reviewers for clarification of opinions, or evaluation by new reviewers who have not previously seen or discussed the proposal. </w:t>
      </w:r>
    </w:p>
    <w:p w14:paraId="65E68983" w14:textId="77777777" w:rsidR="00015B52" w:rsidRPr="009B764A" w:rsidRDefault="00015B52" w:rsidP="00015B52">
      <w:pPr>
        <w:autoSpaceDE w:val="0"/>
        <w:autoSpaceDN w:val="0"/>
        <w:adjustRightInd w:val="0"/>
        <w:spacing w:after="0" w:line="271" w:lineRule="auto"/>
        <w:jc w:val="both"/>
        <w:rPr>
          <w:rFonts w:ascii="Times New Roman" w:hAnsi="Times New Roman"/>
        </w:rPr>
      </w:pPr>
    </w:p>
    <w:p w14:paraId="583658A1" w14:textId="77777777" w:rsidR="00015B52" w:rsidRPr="009B764A" w:rsidRDefault="00015B52" w:rsidP="00015B52">
      <w:pPr>
        <w:spacing w:after="0" w:line="271" w:lineRule="auto"/>
        <w:rPr>
          <w:rFonts w:ascii="Times New Roman" w:hAnsi="Times New Roman"/>
        </w:rPr>
      </w:pPr>
    </w:p>
    <w:p w14:paraId="76A9462D" w14:textId="77777777" w:rsidR="006633E6" w:rsidRDefault="006633E6"/>
    <w:sectPr w:rsidR="006633E6" w:rsidSect="00CD51FF">
      <w:headerReference w:type="default" r:id="rId32"/>
      <w:footerReference w:type="default" r:id="rId3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4A39" w14:textId="77777777" w:rsidR="005C6507" w:rsidRDefault="005C6507">
      <w:pPr>
        <w:spacing w:after="0" w:line="240" w:lineRule="auto"/>
      </w:pPr>
      <w:r>
        <w:separator/>
      </w:r>
    </w:p>
  </w:endnote>
  <w:endnote w:type="continuationSeparator" w:id="0">
    <w:p w14:paraId="26D54F2B" w14:textId="77777777" w:rsidR="005C6507" w:rsidRDefault="005C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F117" w14:textId="77777777" w:rsidR="00B8496D" w:rsidRDefault="000764F6">
    <w:pPr>
      <w:pStyle w:val="Footer"/>
      <w:jc w:val="right"/>
    </w:pPr>
    <w:r w:rsidRPr="4C654528">
      <w:fldChar w:fldCharType="begin"/>
    </w:r>
    <w:r>
      <w:instrText xml:space="preserve"> PAGE   \* MERGEFORMAT </w:instrText>
    </w:r>
    <w:r w:rsidRPr="4C654528">
      <w:fldChar w:fldCharType="separate"/>
    </w:r>
    <w:r w:rsidR="4C654528" w:rsidRPr="4C654528">
      <w:rPr>
        <w:noProof/>
      </w:rPr>
      <w:t>2</w:t>
    </w:r>
    <w:r w:rsidRPr="4C654528">
      <w:rPr>
        <w:noProof/>
      </w:rPr>
      <w:fldChar w:fldCharType="end"/>
    </w:r>
  </w:p>
  <w:p w14:paraId="4621DFF0" w14:textId="77777777" w:rsidR="00B8496D" w:rsidRPr="006752B1" w:rsidRDefault="00B8496D" w:rsidP="00167F1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3893" w14:textId="77777777" w:rsidR="005C6507" w:rsidRDefault="005C6507">
      <w:pPr>
        <w:spacing w:after="0" w:line="240" w:lineRule="auto"/>
      </w:pPr>
      <w:r>
        <w:separator/>
      </w:r>
    </w:p>
  </w:footnote>
  <w:footnote w:type="continuationSeparator" w:id="0">
    <w:p w14:paraId="4B514AAD" w14:textId="77777777" w:rsidR="005C6507" w:rsidRDefault="005C6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9F3E" w14:textId="3720FEB6" w:rsidR="00B8496D" w:rsidRPr="00236A64" w:rsidRDefault="4C654528" w:rsidP="4C654528">
    <w:pPr>
      <w:pStyle w:val="Header"/>
      <w:rPr>
        <w:rFonts w:ascii="Times New Roman" w:hAnsi="Times New Roman"/>
        <w:b/>
        <w:bCs/>
        <w:lang w:val="en-US"/>
      </w:rPr>
    </w:pPr>
    <w:r w:rsidRPr="4C654528">
      <w:rPr>
        <w:rFonts w:ascii="Times New Roman" w:hAnsi="Times New Roman"/>
        <w:sz w:val="22"/>
        <w:szCs w:val="22"/>
        <w:lang w:val="en-US"/>
      </w:rPr>
      <w:t xml:space="preserve">FY27 </w:t>
    </w:r>
    <w:r w:rsidRPr="4C654528">
      <w:rPr>
        <w:rFonts w:ascii="Times New Roman" w:hAnsi="Times New Roman"/>
        <w:sz w:val="22"/>
        <w:szCs w:val="22"/>
      </w:rPr>
      <w:t xml:space="preserve">BrightFocus </w:t>
    </w:r>
    <w:r w:rsidRPr="4C654528">
      <w:rPr>
        <w:rFonts w:ascii="Times New Roman" w:hAnsi="Times New Roman"/>
        <w:sz w:val="22"/>
        <w:szCs w:val="22"/>
        <w:lang w:val="en-US"/>
      </w:rPr>
      <w:t>National Glaucoma</w:t>
    </w:r>
    <w:r w:rsidRPr="4C654528">
      <w:rPr>
        <w:rFonts w:ascii="Times New Roman" w:hAnsi="Times New Roman"/>
        <w:sz w:val="22"/>
        <w:szCs w:val="22"/>
      </w:rPr>
      <w:t xml:space="preserve"> Research </w:t>
    </w:r>
  </w:p>
  <w:p w14:paraId="6A3AE6B0" w14:textId="77777777" w:rsidR="00B8496D" w:rsidRDefault="000764F6" w:rsidP="00CD51FF">
    <w:pPr>
      <w:pStyle w:val="Header"/>
    </w:pPr>
    <w:r w:rsidRPr="00345DFE">
      <w:rPr>
        <w:rFonts w:ascii="Times New Roman" w:hAnsi="Times New Roman"/>
        <w:bCs/>
      </w:rPr>
      <w:t>Postdoctoral Fellowship Program</w:t>
    </w:r>
    <w:r>
      <w:rPr>
        <w:rFonts w:ascii="Times New Roman" w:hAnsi="Times New Roman"/>
        <w:bCs/>
      </w:rPr>
      <w:t xml:space="preserve"> </w:t>
    </w:r>
    <w:r>
      <w:rPr>
        <w:rFonts w:ascii="Times New Roman" w:hAnsi="Times New Roman"/>
        <w:bCs/>
        <w:lang w:val="en-US"/>
      </w:rPr>
      <w:t>Application Instructions</w:t>
    </w:r>
    <w:r w:rsidRPr="00345DFE">
      <w:rPr>
        <w:rFonts w:ascii="Times New Roman" w:hAnsi="Times New Roman"/>
        <w:bCs/>
      </w:rPr>
      <w:tab/>
    </w:r>
    <w:r>
      <w:rPr>
        <w:rFonts w:ascii="Georgia" w:hAnsi="Georgia"/>
        <w:b/>
      </w:rPr>
      <w:tab/>
    </w:r>
    <w:r>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A66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C428F3"/>
    <w:multiLevelType w:val="multilevel"/>
    <w:tmpl w:val="7CA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48C72"/>
    <w:multiLevelType w:val="hybridMultilevel"/>
    <w:tmpl w:val="FFFFFFFF"/>
    <w:lvl w:ilvl="0" w:tplc="7B3E975E">
      <w:start w:val="1"/>
      <w:numFmt w:val="upperLetter"/>
      <w:lvlText w:val="%1."/>
      <w:lvlJc w:val="left"/>
      <w:pPr>
        <w:ind w:left="720" w:hanging="360"/>
      </w:pPr>
    </w:lvl>
    <w:lvl w:ilvl="1" w:tplc="6486C492">
      <w:start w:val="1"/>
      <w:numFmt w:val="lowerLetter"/>
      <w:lvlText w:val="%2."/>
      <w:lvlJc w:val="left"/>
      <w:pPr>
        <w:ind w:left="1440" w:hanging="360"/>
      </w:pPr>
    </w:lvl>
    <w:lvl w:ilvl="2" w:tplc="A3DA89AA">
      <w:start w:val="1"/>
      <w:numFmt w:val="lowerRoman"/>
      <w:lvlText w:val="%3."/>
      <w:lvlJc w:val="right"/>
      <w:pPr>
        <w:ind w:left="2160" w:hanging="180"/>
      </w:pPr>
    </w:lvl>
    <w:lvl w:ilvl="3" w:tplc="E8C0AA7A">
      <w:start w:val="1"/>
      <w:numFmt w:val="decimal"/>
      <w:lvlText w:val="%4."/>
      <w:lvlJc w:val="left"/>
      <w:pPr>
        <w:ind w:left="2880" w:hanging="360"/>
      </w:pPr>
    </w:lvl>
    <w:lvl w:ilvl="4" w:tplc="7B166094">
      <w:start w:val="1"/>
      <w:numFmt w:val="lowerLetter"/>
      <w:lvlText w:val="%5."/>
      <w:lvlJc w:val="left"/>
      <w:pPr>
        <w:ind w:left="3600" w:hanging="360"/>
      </w:pPr>
    </w:lvl>
    <w:lvl w:ilvl="5" w:tplc="6DBC572E">
      <w:start w:val="1"/>
      <w:numFmt w:val="lowerRoman"/>
      <w:lvlText w:val="%6."/>
      <w:lvlJc w:val="right"/>
      <w:pPr>
        <w:ind w:left="4320" w:hanging="180"/>
      </w:pPr>
    </w:lvl>
    <w:lvl w:ilvl="6" w:tplc="110C5168">
      <w:start w:val="1"/>
      <w:numFmt w:val="decimal"/>
      <w:lvlText w:val="%7."/>
      <w:lvlJc w:val="left"/>
      <w:pPr>
        <w:ind w:left="5040" w:hanging="360"/>
      </w:pPr>
    </w:lvl>
    <w:lvl w:ilvl="7" w:tplc="6CBCCE18">
      <w:start w:val="1"/>
      <w:numFmt w:val="lowerLetter"/>
      <w:lvlText w:val="%8."/>
      <w:lvlJc w:val="left"/>
      <w:pPr>
        <w:ind w:left="5760" w:hanging="360"/>
      </w:pPr>
    </w:lvl>
    <w:lvl w:ilvl="8" w:tplc="E6B66E44">
      <w:start w:val="1"/>
      <w:numFmt w:val="lowerRoman"/>
      <w:lvlText w:val="%9."/>
      <w:lvlJc w:val="right"/>
      <w:pPr>
        <w:ind w:left="6480" w:hanging="180"/>
      </w:pPr>
    </w:lvl>
  </w:abstractNum>
  <w:abstractNum w:abstractNumId="5" w15:restartNumberingAfterBreak="0">
    <w:nsid w:val="54364298"/>
    <w:multiLevelType w:val="hybridMultilevel"/>
    <w:tmpl w:val="FFFFFFFF"/>
    <w:lvl w:ilvl="0" w:tplc="7F44B6DE">
      <w:start w:val="1"/>
      <w:numFmt w:val="bullet"/>
      <w:lvlText w:val=""/>
      <w:lvlJc w:val="left"/>
      <w:pPr>
        <w:ind w:left="720" w:hanging="360"/>
      </w:pPr>
      <w:rPr>
        <w:rFonts w:ascii="Symbol" w:hAnsi="Symbol" w:hint="default"/>
      </w:rPr>
    </w:lvl>
    <w:lvl w:ilvl="1" w:tplc="1846AB0E">
      <w:start w:val="1"/>
      <w:numFmt w:val="bullet"/>
      <w:lvlText w:val="o"/>
      <w:lvlJc w:val="left"/>
      <w:pPr>
        <w:ind w:left="1440" w:hanging="360"/>
      </w:pPr>
      <w:rPr>
        <w:rFonts w:ascii="Courier New" w:hAnsi="Courier New" w:hint="default"/>
      </w:rPr>
    </w:lvl>
    <w:lvl w:ilvl="2" w:tplc="E23232C8">
      <w:start w:val="1"/>
      <w:numFmt w:val="bullet"/>
      <w:lvlText w:val=""/>
      <w:lvlJc w:val="left"/>
      <w:pPr>
        <w:ind w:left="2160" w:hanging="360"/>
      </w:pPr>
      <w:rPr>
        <w:rFonts w:ascii="Wingdings" w:hAnsi="Wingdings" w:hint="default"/>
      </w:rPr>
    </w:lvl>
    <w:lvl w:ilvl="3" w:tplc="82BCF3AE">
      <w:start w:val="1"/>
      <w:numFmt w:val="bullet"/>
      <w:lvlText w:val=""/>
      <w:lvlJc w:val="left"/>
      <w:pPr>
        <w:ind w:left="2880" w:hanging="360"/>
      </w:pPr>
      <w:rPr>
        <w:rFonts w:ascii="Symbol" w:hAnsi="Symbol" w:hint="default"/>
      </w:rPr>
    </w:lvl>
    <w:lvl w:ilvl="4" w:tplc="E6BA27F2">
      <w:start w:val="1"/>
      <w:numFmt w:val="bullet"/>
      <w:lvlText w:val="o"/>
      <w:lvlJc w:val="left"/>
      <w:pPr>
        <w:ind w:left="3600" w:hanging="360"/>
      </w:pPr>
      <w:rPr>
        <w:rFonts w:ascii="Courier New" w:hAnsi="Courier New" w:hint="default"/>
      </w:rPr>
    </w:lvl>
    <w:lvl w:ilvl="5" w:tplc="C3F417C0">
      <w:start w:val="1"/>
      <w:numFmt w:val="bullet"/>
      <w:lvlText w:val=""/>
      <w:lvlJc w:val="left"/>
      <w:pPr>
        <w:ind w:left="4320" w:hanging="360"/>
      </w:pPr>
      <w:rPr>
        <w:rFonts w:ascii="Wingdings" w:hAnsi="Wingdings" w:hint="default"/>
      </w:rPr>
    </w:lvl>
    <w:lvl w:ilvl="6" w:tplc="9DF2BE0E">
      <w:start w:val="1"/>
      <w:numFmt w:val="bullet"/>
      <w:lvlText w:val=""/>
      <w:lvlJc w:val="left"/>
      <w:pPr>
        <w:ind w:left="5040" w:hanging="360"/>
      </w:pPr>
      <w:rPr>
        <w:rFonts w:ascii="Symbol" w:hAnsi="Symbol" w:hint="default"/>
      </w:rPr>
    </w:lvl>
    <w:lvl w:ilvl="7" w:tplc="C6843FD0">
      <w:start w:val="1"/>
      <w:numFmt w:val="bullet"/>
      <w:lvlText w:val="o"/>
      <w:lvlJc w:val="left"/>
      <w:pPr>
        <w:ind w:left="5760" w:hanging="360"/>
      </w:pPr>
      <w:rPr>
        <w:rFonts w:ascii="Courier New" w:hAnsi="Courier New" w:hint="default"/>
      </w:rPr>
    </w:lvl>
    <w:lvl w:ilvl="8" w:tplc="8CD2C188">
      <w:start w:val="1"/>
      <w:numFmt w:val="bullet"/>
      <w:lvlText w:val=""/>
      <w:lvlJc w:val="left"/>
      <w:pPr>
        <w:ind w:left="6480" w:hanging="360"/>
      </w:pPr>
      <w:rPr>
        <w:rFonts w:ascii="Wingdings" w:hAnsi="Wingdings" w:hint="default"/>
      </w:rPr>
    </w:lvl>
  </w:abstractNum>
  <w:num w:numId="1" w16cid:durableId="1109200445">
    <w:abstractNumId w:val="3"/>
  </w:num>
  <w:num w:numId="2" w16cid:durableId="1149253467">
    <w:abstractNumId w:val="5"/>
  </w:num>
  <w:num w:numId="3" w16cid:durableId="126317066">
    <w:abstractNumId w:val="4"/>
  </w:num>
  <w:num w:numId="4" w16cid:durableId="1406222354">
    <w:abstractNumId w:val="2"/>
  </w:num>
  <w:num w:numId="5" w16cid:durableId="204634488">
    <w:abstractNumId w:val="0"/>
  </w:num>
  <w:num w:numId="6" w16cid:durableId="52463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8B"/>
    <w:rsid w:val="00000B70"/>
    <w:rsid w:val="00013CD0"/>
    <w:rsid w:val="00015B52"/>
    <w:rsid w:val="00032A4F"/>
    <w:rsid w:val="00035422"/>
    <w:rsid w:val="00037EFD"/>
    <w:rsid w:val="00041C86"/>
    <w:rsid w:val="00043A81"/>
    <w:rsid w:val="000449C3"/>
    <w:rsid w:val="000478AD"/>
    <w:rsid w:val="0005793C"/>
    <w:rsid w:val="00061F7A"/>
    <w:rsid w:val="000636B2"/>
    <w:rsid w:val="000664E6"/>
    <w:rsid w:val="00066AFC"/>
    <w:rsid w:val="000764F6"/>
    <w:rsid w:val="000803FB"/>
    <w:rsid w:val="00081A06"/>
    <w:rsid w:val="00091919"/>
    <w:rsid w:val="000A459F"/>
    <w:rsid w:val="000A6DEE"/>
    <w:rsid w:val="000A732E"/>
    <w:rsid w:val="000B3644"/>
    <w:rsid w:val="000B62C3"/>
    <w:rsid w:val="000C5979"/>
    <w:rsid w:val="000D68B4"/>
    <w:rsid w:val="000E381C"/>
    <w:rsid w:val="000E615C"/>
    <w:rsid w:val="000F773E"/>
    <w:rsid w:val="0010190C"/>
    <w:rsid w:val="001038D5"/>
    <w:rsid w:val="00107B68"/>
    <w:rsid w:val="00110B60"/>
    <w:rsid w:val="00127982"/>
    <w:rsid w:val="00136C58"/>
    <w:rsid w:val="00137141"/>
    <w:rsid w:val="00137440"/>
    <w:rsid w:val="0014164A"/>
    <w:rsid w:val="001442BD"/>
    <w:rsid w:val="00151CCB"/>
    <w:rsid w:val="00157A11"/>
    <w:rsid w:val="00167F17"/>
    <w:rsid w:val="001709FA"/>
    <w:rsid w:val="00180F5B"/>
    <w:rsid w:val="00184A09"/>
    <w:rsid w:val="001902C6"/>
    <w:rsid w:val="001909C2"/>
    <w:rsid w:val="001A1AE0"/>
    <w:rsid w:val="001B5415"/>
    <w:rsid w:val="001C1922"/>
    <w:rsid w:val="001D485E"/>
    <w:rsid w:val="001F71D9"/>
    <w:rsid w:val="002107C1"/>
    <w:rsid w:val="002108FA"/>
    <w:rsid w:val="00214F07"/>
    <w:rsid w:val="002255BD"/>
    <w:rsid w:val="00225C3B"/>
    <w:rsid w:val="002261A1"/>
    <w:rsid w:val="0024317B"/>
    <w:rsid w:val="00246759"/>
    <w:rsid w:val="0025061A"/>
    <w:rsid w:val="00294C5B"/>
    <w:rsid w:val="002A45B2"/>
    <w:rsid w:val="002E0952"/>
    <w:rsid w:val="002E106F"/>
    <w:rsid w:val="002E38E6"/>
    <w:rsid w:val="002E5B57"/>
    <w:rsid w:val="002F0B5D"/>
    <w:rsid w:val="00310234"/>
    <w:rsid w:val="00314861"/>
    <w:rsid w:val="00315404"/>
    <w:rsid w:val="003161A6"/>
    <w:rsid w:val="003209E5"/>
    <w:rsid w:val="003222F1"/>
    <w:rsid w:val="00324BCE"/>
    <w:rsid w:val="003259A0"/>
    <w:rsid w:val="00332348"/>
    <w:rsid w:val="00332397"/>
    <w:rsid w:val="00332D8B"/>
    <w:rsid w:val="0033757D"/>
    <w:rsid w:val="003403F4"/>
    <w:rsid w:val="003432BD"/>
    <w:rsid w:val="0035120D"/>
    <w:rsid w:val="00352A52"/>
    <w:rsid w:val="003560EB"/>
    <w:rsid w:val="00363C5E"/>
    <w:rsid w:val="00370B23"/>
    <w:rsid w:val="00377D1A"/>
    <w:rsid w:val="00382A25"/>
    <w:rsid w:val="00390198"/>
    <w:rsid w:val="00394A91"/>
    <w:rsid w:val="00395456"/>
    <w:rsid w:val="003958CE"/>
    <w:rsid w:val="00395EBE"/>
    <w:rsid w:val="003A18BC"/>
    <w:rsid w:val="003B253F"/>
    <w:rsid w:val="003C0A7D"/>
    <w:rsid w:val="003D553B"/>
    <w:rsid w:val="003F25E8"/>
    <w:rsid w:val="003F6683"/>
    <w:rsid w:val="0040477D"/>
    <w:rsid w:val="00424042"/>
    <w:rsid w:val="00434252"/>
    <w:rsid w:val="00451173"/>
    <w:rsid w:val="004557DC"/>
    <w:rsid w:val="00471FC4"/>
    <w:rsid w:val="00472D14"/>
    <w:rsid w:val="00482CAD"/>
    <w:rsid w:val="004976AD"/>
    <w:rsid w:val="004A40ED"/>
    <w:rsid w:val="004B0EAA"/>
    <w:rsid w:val="004B5C36"/>
    <w:rsid w:val="004C35AD"/>
    <w:rsid w:val="004C3DC6"/>
    <w:rsid w:val="004D2298"/>
    <w:rsid w:val="004E117E"/>
    <w:rsid w:val="004F24EF"/>
    <w:rsid w:val="004FC93D"/>
    <w:rsid w:val="0050336F"/>
    <w:rsid w:val="005034E9"/>
    <w:rsid w:val="00504D0D"/>
    <w:rsid w:val="00520486"/>
    <w:rsid w:val="00530943"/>
    <w:rsid w:val="005309F8"/>
    <w:rsid w:val="00530FB4"/>
    <w:rsid w:val="005332F9"/>
    <w:rsid w:val="005418C3"/>
    <w:rsid w:val="00545BFD"/>
    <w:rsid w:val="005531F5"/>
    <w:rsid w:val="00560D8D"/>
    <w:rsid w:val="00560E3D"/>
    <w:rsid w:val="00565183"/>
    <w:rsid w:val="00566908"/>
    <w:rsid w:val="005863AE"/>
    <w:rsid w:val="005925B6"/>
    <w:rsid w:val="00597C5D"/>
    <w:rsid w:val="005A2460"/>
    <w:rsid w:val="005B023F"/>
    <w:rsid w:val="005C6507"/>
    <w:rsid w:val="005C6EC9"/>
    <w:rsid w:val="005D7571"/>
    <w:rsid w:val="005E6957"/>
    <w:rsid w:val="005E7729"/>
    <w:rsid w:val="005F211C"/>
    <w:rsid w:val="005F254A"/>
    <w:rsid w:val="005F27DC"/>
    <w:rsid w:val="0060DFA4"/>
    <w:rsid w:val="00625C39"/>
    <w:rsid w:val="0063012A"/>
    <w:rsid w:val="006633E6"/>
    <w:rsid w:val="00666750"/>
    <w:rsid w:val="006707DC"/>
    <w:rsid w:val="006715E6"/>
    <w:rsid w:val="00675659"/>
    <w:rsid w:val="00675D31"/>
    <w:rsid w:val="0067646C"/>
    <w:rsid w:val="00691005"/>
    <w:rsid w:val="00696154"/>
    <w:rsid w:val="006A705A"/>
    <w:rsid w:val="006A7755"/>
    <w:rsid w:val="006B0B7B"/>
    <w:rsid w:val="006B367E"/>
    <w:rsid w:val="006B6B68"/>
    <w:rsid w:val="006BF8AD"/>
    <w:rsid w:val="006C2BD2"/>
    <w:rsid w:val="006C334E"/>
    <w:rsid w:val="006C7BA3"/>
    <w:rsid w:val="006D0598"/>
    <w:rsid w:val="006D6993"/>
    <w:rsid w:val="006F3F7F"/>
    <w:rsid w:val="006F592B"/>
    <w:rsid w:val="006F6505"/>
    <w:rsid w:val="00703AAE"/>
    <w:rsid w:val="007108F6"/>
    <w:rsid w:val="00746A96"/>
    <w:rsid w:val="007554D1"/>
    <w:rsid w:val="00765A00"/>
    <w:rsid w:val="007865E3"/>
    <w:rsid w:val="00791116"/>
    <w:rsid w:val="00794129"/>
    <w:rsid w:val="007A16FA"/>
    <w:rsid w:val="007A1CC0"/>
    <w:rsid w:val="007A7E62"/>
    <w:rsid w:val="007B10A7"/>
    <w:rsid w:val="007B502E"/>
    <w:rsid w:val="007C068E"/>
    <w:rsid w:val="007C3376"/>
    <w:rsid w:val="007C5847"/>
    <w:rsid w:val="007D160C"/>
    <w:rsid w:val="007D540B"/>
    <w:rsid w:val="007F0374"/>
    <w:rsid w:val="007F0BA0"/>
    <w:rsid w:val="00800855"/>
    <w:rsid w:val="00801A47"/>
    <w:rsid w:val="00804821"/>
    <w:rsid w:val="008160E7"/>
    <w:rsid w:val="0082769A"/>
    <w:rsid w:val="0084668F"/>
    <w:rsid w:val="0086569E"/>
    <w:rsid w:val="00870748"/>
    <w:rsid w:val="00873256"/>
    <w:rsid w:val="00875DDD"/>
    <w:rsid w:val="008809E3"/>
    <w:rsid w:val="00885EAF"/>
    <w:rsid w:val="008A007E"/>
    <w:rsid w:val="008A05FC"/>
    <w:rsid w:val="008A2913"/>
    <w:rsid w:val="008A68EB"/>
    <w:rsid w:val="008B1806"/>
    <w:rsid w:val="008B6547"/>
    <w:rsid w:val="008C3A45"/>
    <w:rsid w:val="008C4649"/>
    <w:rsid w:val="008D5213"/>
    <w:rsid w:val="009043B4"/>
    <w:rsid w:val="009112E9"/>
    <w:rsid w:val="0091344E"/>
    <w:rsid w:val="009318CB"/>
    <w:rsid w:val="00931915"/>
    <w:rsid w:val="00937D2D"/>
    <w:rsid w:val="00943A57"/>
    <w:rsid w:val="009445B5"/>
    <w:rsid w:val="0094628C"/>
    <w:rsid w:val="00956F48"/>
    <w:rsid w:val="00960859"/>
    <w:rsid w:val="0097114B"/>
    <w:rsid w:val="00971FC4"/>
    <w:rsid w:val="009A134B"/>
    <w:rsid w:val="009A1E6D"/>
    <w:rsid w:val="009A4BA0"/>
    <w:rsid w:val="009B1A9D"/>
    <w:rsid w:val="009B2657"/>
    <w:rsid w:val="009B5E82"/>
    <w:rsid w:val="009C1331"/>
    <w:rsid w:val="009C2900"/>
    <w:rsid w:val="009D5A6E"/>
    <w:rsid w:val="009D6250"/>
    <w:rsid w:val="00A0516A"/>
    <w:rsid w:val="00A15C68"/>
    <w:rsid w:val="00A26927"/>
    <w:rsid w:val="00A26977"/>
    <w:rsid w:val="00A33C93"/>
    <w:rsid w:val="00A3516B"/>
    <w:rsid w:val="00A42F81"/>
    <w:rsid w:val="00A63E8E"/>
    <w:rsid w:val="00A6452C"/>
    <w:rsid w:val="00A7348F"/>
    <w:rsid w:val="00A84069"/>
    <w:rsid w:val="00AA6B93"/>
    <w:rsid w:val="00AB1A06"/>
    <w:rsid w:val="00AF0915"/>
    <w:rsid w:val="00AF5F51"/>
    <w:rsid w:val="00B00AB2"/>
    <w:rsid w:val="00B03B51"/>
    <w:rsid w:val="00B0A3BE"/>
    <w:rsid w:val="00B20AD6"/>
    <w:rsid w:val="00B236D9"/>
    <w:rsid w:val="00B417E3"/>
    <w:rsid w:val="00B54D2E"/>
    <w:rsid w:val="00B551FF"/>
    <w:rsid w:val="00B62582"/>
    <w:rsid w:val="00B800BE"/>
    <w:rsid w:val="00B8496D"/>
    <w:rsid w:val="00BA0417"/>
    <w:rsid w:val="00BB3148"/>
    <w:rsid w:val="00BC15E4"/>
    <w:rsid w:val="00BC267E"/>
    <w:rsid w:val="00BE7809"/>
    <w:rsid w:val="00BE7869"/>
    <w:rsid w:val="00BF0CC5"/>
    <w:rsid w:val="00BF13C8"/>
    <w:rsid w:val="00BF5FB6"/>
    <w:rsid w:val="00C06EAC"/>
    <w:rsid w:val="00C06EAD"/>
    <w:rsid w:val="00C079EB"/>
    <w:rsid w:val="00C07F4F"/>
    <w:rsid w:val="00C13E33"/>
    <w:rsid w:val="00C24B30"/>
    <w:rsid w:val="00C437F3"/>
    <w:rsid w:val="00C67823"/>
    <w:rsid w:val="00C820A7"/>
    <w:rsid w:val="00CA0109"/>
    <w:rsid w:val="00CA169A"/>
    <w:rsid w:val="00CD2DCA"/>
    <w:rsid w:val="00CD3060"/>
    <w:rsid w:val="00CD51FF"/>
    <w:rsid w:val="00CD65A5"/>
    <w:rsid w:val="00CE17E3"/>
    <w:rsid w:val="00CE25CD"/>
    <w:rsid w:val="00CF1E80"/>
    <w:rsid w:val="00D33DCA"/>
    <w:rsid w:val="00D65714"/>
    <w:rsid w:val="00D84797"/>
    <w:rsid w:val="00D876B0"/>
    <w:rsid w:val="00D87BA6"/>
    <w:rsid w:val="00D90E1F"/>
    <w:rsid w:val="00D97FD9"/>
    <w:rsid w:val="00DA0F22"/>
    <w:rsid w:val="00DA2886"/>
    <w:rsid w:val="00DB55B5"/>
    <w:rsid w:val="00DC337B"/>
    <w:rsid w:val="00DC6789"/>
    <w:rsid w:val="00DE4395"/>
    <w:rsid w:val="00DE442A"/>
    <w:rsid w:val="00E06B92"/>
    <w:rsid w:val="00E13718"/>
    <w:rsid w:val="00E23B57"/>
    <w:rsid w:val="00E3154F"/>
    <w:rsid w:val="00E35A34"/>
    <w:rsid w:val="00E554FB"/>
    <w:rsid w:val="00E719BB"/>
    <w:rsid w:val="00E87A36"/>
    <w:rsid w:val="00E93DAB"/>
    <w:rsid w:val="00E94889"/>
    <w:rsid w:val="00EB7203"/>
    <w:rsid w:val="00EB7CD4"/>
    <w:rsid w:val="00ED0428"/>
    <w:rsid w:val="00ED1BB7"/>
    <w:rsid w:val="00ED24F8"/>
    <w:rsid w:val="00EE73D2"/>
    <w:rsid w:val="00EF26CE"/>
    <w:rsid w:val="00EF61AC"/>
    <w:rsid w:val="00F00C1B"/>
    <w:rsid w:val="00F15DB4"/>
    <w:rsid w:val="00F16F20"/>
    <w:rsid w:val="00F51DA2"/>
    <w:rsid w:val="00F529F5"/>
    <w:rsid w:val="00F62519"/>
    <w:rsid w:val="00F64840"/>
    <w:rsid w:val="00F65FB3"/>
    <w:rsid w:val="00F80AB7"/>
    <w:rsid w:val="00F92EDF"/>
    <w:rsid w:val="00FA160B"/>
    <w:rsid w:val="00FA2C6C"/>
    <w:rsid w:val="00FA7208"/>
    <w:rsid w:val="00FB0953"/>
    <w:rsid w:val="00FB3E56"/>
    <w:rsid w:val="00FB6A0A"/>
    <w:rsid w:val="00FC08A9"/>
    <w:rsid w:val="00FC2423"/>
    <w:rsid w:val="01701E89"/>
    <w:rsid w:val="0188AB2F"/>
    <w:rsid w:val="01898299"/>
    <w:rsid w:val="01C5A4A9"/>
    <w:rsid w:val="01CAAD44"/>
    <w:rsid w:val="023759F0"/>
    <w:rsid w:val="024595F0"/>
    <w:rsid w:val="02A3D939"/>
    <w:rsid w:val="03435471"/>
    <w:rsid w:val="0384036C"/>
    <w:rsid w:val="039EBB05"/>
    <w:rsid w:val="03D4E039"/>
    <w:rsid w:val="03E5C38E"/>
    <w:rsid w:val="042C4B0A"/>
    <w:rsid w:val="049AE743"/>
    <w:rsid w:val="04E3FD7D"/>
    <w:rsid w:val="051FB984"/>
    <w:rsid w:val="0530AC9D"/>
    <w:rsid w:val="0545ABA8"/>
    <w:rsid w:val="05CC5C40"/>
    <w:rsid w:val="0638D963"/>
    <w:rsid w:val="071E4A81"/>
    <w:rsid w:val="07898F70"/>
    <w:rsid w:val="08537451"/>
    <w:rsid w:val="0872582B"/>
    <w:rsid w:val="087763B9"/>
    <w:rsid w:val="0879F616"/>
    <w:rsid w:val="0926086A"/>
    <w:rsid w:val="0944F830"/>
    <w:rsid w:val="094A1893"/>
    <w:rsid w:val="099BE322"/>
    <w:rsid w:val="09B5D36E"/>
    <w:rsid w:val="0A508BD5"/>
    <w:rsid w:val="0A620BC5"/>
    <w:rsid w:val="0B086153"/>
    <w:rsid w:val="0B3C46CF"/>
    <w:rsid w:val="0BA66DC2"/>
    <w:rsid w:val="0BE58B61"/>
    <w:rsid w:val="0C761092"/>
    <w:rsid w:val="0D24B570"/>
    <w:rsid w:val="0DD44468"/>
    <w:rsid w:val="0DDA8D87"/>
    <w:rsid w:val="0E05AB42"/>
    <w:rsid w:val="0E17236F"/>
    <w:rsid w:val="0E4D158A"/>
    <w:rsid w:val="0E8682BC"/>
    <w:rsid w:val="0ED5DA9B"/>
    <w:rsid w:val="0EE7C899"/>
    <w:rsid w:val="0EEBFF06"/>
    <w:rsid w:val="0EFD8451"/>
    <w:rsid w:val="0F2C4CF4"/>
    <w:rsid w:val="10267CE5"/>
    <w:rsid w:val="1082D5D5"/>
    <w:rsid w:val="10987199"/>
    <w:rsid w:val="11623559"/>
    <w:rsid w:val="116D4D27"/>
    <w:rsid w:val="11B262B1"/>
    <w:rsid w:val="11C70210"/>
    <w:rsid w:val="120CC8CD"/>
    <w:rsid w:val="120E52C4"/>
    <w:rsid w:val="12B593B6"/>
    <w:rsid w:val="12C21236"/>
    <w:rsid w:val="13034418"/>
    <w:rsid w:val="1476C6DE"/>
    <w:rsid w:val="1552704B"/>
    <w:rsid w:val="157C16B0"/>
    <w:rsid w:val="1592045D"/>
    <w:rsid w:val="1608FE36"/>
    <w:rsid w:val="1645C232"/>
    <w:rsid w:val="16A387D3"/>
    <w:rsid w:val="16E13589"/>
    <w:rsid w:val="1711A263"/>
    <w:rsid w:val="172D54DD"/>
    <w:rsid w:val="176415CF"/>
    <w:rsid w:val="17BC04BE"/>
    <w:rsid w:val="17C52C37"/>
    <w:rsid w:val="186CB735"/>
    <w:rsid w:val="18AA99E7"/>
    <w:rsid w:val="18C9ADFD"/>
    <w:rsid w:val="18E00060"/>
    <w:rsid w:val="18E61D5C"/>
    <w:rsid w:val="1902C9DE"/>
    <w:rsid w:val="1929A1C7"/>
    <w:rsid w:val="192ED2D5"/>
    <w:rsid w:val="194FC879"/>
    <w:rsid w:val="1953C247"/>
    <w:rsid w:val="1960E109"/>
    <w:rsid w:val="19795F75"/>
    <w:rsid w:val="19916D2F"/>
    <w:rsid w:val="19C1BBBE"/>
    <w:rsid w:val="19FD443F"/>
    <w:rsid w:val="1A377AEB"/>
    <w:rsid w:val="1A7286A9"/>
    <w:rsid w:val="1A97541E"/>
    <w:rsid w:val="1AAD7E9C"/>
    <w:rsid w:val="1B21BC79"/>
    <w:rsid w:val="1B51C585"/>
    <w:rsid w:val="1B802DD0"/>
    <w:rsid w:val="1C123DAC"/>
    <w:rsid w:val="1C92ED93"/>
    <w:rsid w:val="1D0A7C51"/>
    <w:rsid w:val="1D0D3634"/>
    <w:rsid w:val="1D4AF329"/>
    <w:rsid w:val="1D536BDE"/>
    <w:rsid w:val="1D593479"/>
    <w:rsid w:val="1DB0E454"/>
    <w:rsid w:val="1E1BD643"/>
    <w:rsid w:val="1E692D40"/>
    <w:rsid w:val="1E6A5117"/>
    <w:rsid w:val="1EC1F417"/>
    <w:rsid w:val="1EDD86AC"/>
    <w:rsid w:val="1EDDDB55"/>
    <w:rsid w:val="1EEA59F6"/>
    <w:rsid w:val="1F21AA89"/>
    <w:rsid w:val="1F656AD7"/>
    <w:rsid w:val="1FA8A897"/>
    <w:rsid w:val="1FADCB96"/>
    <w:rsid w:val="1FCF306B"/>
    <w:rsid w:val="1FECCAE2"/>
    <w:rsid w:val="1FEF30E2"/>
    <w:rsid w:val="2002FEEB"/>
    <w:rsid w:val="200CC7E6"/>
    <w:rsid w:val="211E8370"/>
    <w:rsid w:val="213ED601"/>
    <w:rsid w:val="217D67F3"/>
    <w:rsid w:val="2203D278"/>
    <w:rsid w:val="22258B0E"/>
    <w:rsid w:val="223C6349"/>
    <w:rsid w:val="22773344"/>
    <w:rsid w:val="22786648"/>
    <w:rsid w:val="23B68F1A"/>
    <w:rsid w:val="23BF41E3"/>
    <w:rsid w:val="23E18D83"/>
    <w:rsid w:val="23F5A000"/>
    <w:rsid w:val="2451107E"/>
    <w:rsid w:val="2464B0C9"/>
    <w:rsid w:val="24B9BCFF"/>
    <w:rsid w:val="24DB2FFC"/>
    <w:rsid w:val="24DD2A04"/>
    <w:rsid w:val="2506939F"/>
    <w:rsid w:val="250E8E69"/>
    <w:rsid w:val="25420228"/>
    <w:rsid w:val="257D9E10"/>
    <w:rsid w:val="25D6854B"/>
    <w:rsid w:val="25D7CB6C"/>
    <w:rsid w:val="26125AA0"/>
    <w:rsid w:val="26C7662B"/>
    <w:rsid w:val="26F8E197"/>
    <w:rsid w:val="270AF8DE"/>
    <w:rsid w:val="272E8E23"/>
    <w:rsid w:val="27E2D12B"/>
    <w:rsid w:val="27F63DBC"/>
    <w:rsid w:val="2805E1A8"/>
    <w:rsid w:val="281B84DA"/>
    <w:rsid w:val="285089DA"/>
    <w:rsid w:val="2908C373"/>
    <w:rsid w:val="292BE6CD"/>
    <w:rsid w:val="2952AF12"/>
    <w:rsid w:val="296CF228"/>
    <w:rsid w:val="29E77144"/>
    <w:rsid w:val="2A00B06B"/>
    <w:rsid w:val="2A01FC91"/>
    <w:rsid w:val="2A12350A"/>
    <w:rsid w:val="2A56134C"/>
    <w:rsid w:val="2A9BF398"/>
    <w:rsid w:val="2AD7077A"/>
    <w:rsid w:val="2AF7DD4E"/>
    <w:rsid w:val="2AFD0CA4"/>
    <w:rsid w:val="2B1F2126"/>
    <w:rsid w:val="2BC0C392"/>
    <w:rsid w:val="2C193984"/>
    <w:rsid w:val="2C1B1EF8"/>
    <w:rsid w:val="2C49857E"/>
    <w:rsid w:val="2C63246E"/>
    <w:rsid w:val="2C731537"/>
    <w:rsid w:val="2D5F04B7"/>
    <w:rsid w:val="2D795EDD"/>
    <w:rsid w:val="2DB0AA3D"/>
    <w:rsid w:val="2DF7BB56"/>
    <w:rsid w:val="2E05C59F"/>
    <w:rsid w:val="2E1B0741"/>
    <w:rsid w:val="2E70E813"/>
    <w:rsid w:val="2EA90CF5"/>
    <w:rsid w:val="2F53116C"/>
    <w:rsid w:val="2F5DA5AE"/>
    <w:rsid w:val="2F9B732D"/>
    <w:rsid w:val="2FC1593F"/>
    <w:rsid w:val="3017CB8B"/>
    <w:rsid w:val="3030E4D8"/>
    <w:rsid w:val="30585ED5"/>
    <w:rsid w:val="309D270B"/>
    <w:rsid w:val="30D7D453"/>
    <w:rsid w:val="30E09491"/>
    <w:rsid w:val="31180ECC"/>
    <w:rsid w:val="313A4FB7"/>
    <w:rsid w:val="3157E540"/>
    <w:rsid w:val="317F87A5"/>
    <w:rsid w:val="31CF4735"/>
    <w:rsid w:val="320D1A0D"/>
    <w:rsid w:val="3284E1F5"/>
    <w:rsid w:val="328FEBF0"/>
    <w:rsid w:val="32A2989E"/>
    <w:rsid w:val="32CEB8C3"/>
    <w:rsid w:val="33B69C5E"/>
    <w:rsid w:val="33BC8274"/>
    <w:rsid w:val="3474E796"/>
    <w:rsid w:val="34939CC6"/>
    <w:rsid w:val="349D5060"/>
    <w:rsid w:val="34D85DA3"/>
    <w:rsid w:val="3541503C"/>
    <w:rsid w:val="359C388A"/>
    <w:rsid w:val="36360D3C"/>
    <w:rsid w:val="364B3C9D"/>
    <w:rsid w:val="365EDA6F"/>
    <w:rsid w:val="36831E8D"/>
    <w:rsid w:val="375C850A"/>
    <w:rsid w:val="37607099"/>
    <w:rsid w:val="3815F9C1"/>
    <w:rsid w:val="386B3FF9"/>
    <w:rsid w:val="38D4D7A8"/>
    <w:rsid w:val="38E6F0A0"/>
    <w:rsid w:val="3958E8E0"/>
    <w:rsid w:val="3977C89B"/>
    <w:rsid w:val="39A8312E"/>
    <w:rsid w:val="39FA8083"/>
    <w:rsid w:val="3A12E548"/>
    <w:rsid w:val="3AAA522F"/>
    <w:rsid w:val="3AAB0DDC"/>
    <w:rsid w:val="3AB59AD2"/>
    <w:rsid w:val="3B7F83D7"/>
    <w:rsid w:val="3B84991B"/>
    <w:rsid w:val="3BBC389C"/>
    <w:rsid w:val="3BD02F1C"/>
    <w:rsid w:val="3C328F1E"/>
    <w:rsid w:val="3C33FC66"/>
    <w:rsid w:val="3C4B62B5"/>
    <w:rsid w:val="3CC83CFC"/>
    <w:rsid w:val="3D2DEFA9"/>
    <w:rsid w:val="3D330169"/>
    <w:rsid w:val="3D67E4E1"/>
    <w:rsid w:val="3D9A5C8C"/>
    <w:rsid w:val="3D9D9D55"/>
    <w:rsid w:val="3DFAFEF0"/>
    <w:rsid w:val="3DFC77DA"/>
    <w:rsid w:val="3E20A4A6"/>
    <w:rsid w:val="3E582FAA"/>
    <w:rsid w:val="3E902D53"/>
    <w:rsid w:val="3F3A4AC9"/>
    <w:rsid w:val="3F831D14"/>
    <w:rsid w:val="40436C43"/>
    <w:rsid w:val="404EB332"/>
    <w:rsid w:val="406FCE35"/>
    <w:rsid w:val="40791A96"/>
    <w:rsid w:val="41082DCE"/>
    <w:rsid w:val="416B42BA"/>
    <w:rsid w:val="417A6CF9"/>
    <w:rsid w:val="4193B737"/>
    <w:rsid w:val="41AFC063"/>
    <w:rsid w:val="41CD1D07"/>
    <w:rsid w:val="41D53014"/>
    <w:rsid w:val="423AE832"/>
    <w:rsid w:val="42B2A478"/>
    <w:rsid w:val="42C27B7A"/>
    <w:rsid w:val="42E98E6A"/>
    <w:rsid w:val="44C128A2"/>
    <w:rsid w:val="44D397E5"/>
    <w:rsid w:val="450803CA"/>
    <w:rsid w:val="454C0813"/>
    <w:rsid w:val="45920159"/>
    <w:rsid w:val="45EFF7F2"/>
    <w:rsid w:val="45F03793"/>
    <w:rsid w:val="45F12B6C"/>
    <w:rsid w:val="45FB635C"/>
    <w:rsid w:val="468A563E"/>
    <w:rsid w:val="468CB18D"/>
    <w:rsid w:val="4696913B"/>
    <w:rsid w:val="470F3381"/>
    <w:rsid w:val="472019C8"/>
    <w:rsid w:val="47603544"/>
    <w:rsid w:val="47B56036"/>
    <w:rsid w:val="47C986C5"/>
    <w:rsid w:val="47E5ECA9"/>
    <w:rsid w:val="4803634D"/>
    <w:rsid w:val="48055A7D"/>
    <w:rsid w:val="4819D143"/>
    <w:rsid w:val="484E16D2"/>
    <w:rsid w:val="4866A034"/>
    <w:rsid w:val="486D78D1"/>
    <w:rsid w:val="48A12D36"/>
    <w:rsid w:val="4938ABBC"/>
    <w:rsid w:val="4A01478B"/>
    <w:rsid w:val="4A1F5E3C"/>
    <w:rsid w:val="4AA1F257"/>
    <w:rsid w:val="4AA4C798"/>
    <w:rsid w:val="4AB530C6"/>
    <w:rsid w:val="4AE4CF73"/>
    <w:rsid w:val="4B0B46CC"/>
    <w:rsid w:val="4B4FB06F"/>
    <w:rsid w:val="4B4FC8D9"/>
    <w:rsid w:val="4B5D9696"/>
    <w:rsid w:val="4BC791F2"/>
    <w:rsid w:val="4BD42FFE"/>
    <w:rsid w:val="4BE5A650"/>
    <w:rsid w:val="4C20FFE3"/>
    <w:rsid w:val="4C57B399"/>
    <w:rsid w:val="4C654528"/>
    <w:rsid w:val="4C7C9563"/>
    <w:rsid w:val="4CAD29EA"/>
    <w:rsid w:val="4DB1EE7E"/>
    <w:rsid w:val="4DCD42AE"/>
    <w:rsid w:val="4E40437C"/>
    <w:rsid w:val="4E4D03AF"/>
    <w:rsid w:val="4E87BD3D"/>
    <w:rsid w:val="4E889C13"/>
    <w:rsid w:val="4EE10417"/>
    <w:rsid w:val="4F15FE37"/>
    <w:rsid w:val="4F1669C3"/>
    <w:rsid w:val="4F877789"/>
    <w:rsid w:val="4FC99112"/>
    <w:rsid w:val="4FD09C06"/>
    <w:rsid w:val="4FFB6464"/>
    <w:rsid w:val="50E2F014"/>
    <w:rsid w:val="5148822B"/>
    <w:rsid w:val="517AF238"/>
    <w:rsid w:val="51A4566E"/>
    <w:rsid w:val="51E322A9"/>
    <w:rsid w:val="522EF11A"/>
    <w:rsid w:val="52811496"/>
    <w:rsid w:val="52D08EC5"/>
    <w:rsid w:val="52FA4FD4"/>
    <w:rsid w:val="53660817"/>
    <w:rsid w:val="53937C7D"/>
    <w:rsid w:val="53EC5CEE"/>
    <w:rsid w:val="54284389"/>
    <w:rsid w:val="543A5900"/>
    <w:rsid w:val="54517AEF"/>
    <w:rsid w:val="54C9A817"/>
    <w:rsid w:val="54F4134B"/>
    <w:rsid w:val="554ABE23"/>
    <w:rsid w:val="5553726E"/>
    <w:rsid w:val="557116AB"/>
    <w:rsid w:val="55C8F679"/>
    <w:rsid w:val="55D86923"/>
    <w:rsid w:val="562B51E9"/>
    <w:rsid w:val="56351A31"/>
    <w:rsid w:val="5640866C"/>
    <w:rsid w:val="5640964E"/>
    <w:rsid w:val="5683A6F5"/>
    <w:rsid w:val="56E48312"/>
    <w:rsid w:val="56EABDC8"/>
    <w:rsid w:val="5775A74D"/>
    <w:rsid w:val="57B0A266"/>
    <w:rsid w:val="583A598C"/>
    <w:rsid w:val="5883C164"/>
    <w:rsid w:val="58A0C9E6"/>
    <w:rsid w:val="590F5A2D"/>
    <w:rsid w:val="59955124"/>
    <w:rsid w:val="59A95E06"/>
    <w:rsid w:val="59B811D8"/>
    <w:rsid w:val="5A20E3D7"/>
    <w:rsid w:val="5AA18DEC"/>
    <w:rsid w:val="5AAD0C29"/>
    <w:rsid w:val="5B08CA62"/>
    <w:rsid w:val="5B3B0A62"/>
    <w:rsid w:val="5B3DA3DE"/>
    <w:rsid w:val="5B5B9943"/>
    <w:rsid w:val="5B85F420"/>
    <w:rsid w:val="5B91D15E"/>
    <w:rsid w:val="5BAD78F3"/>
    <w:rsid w:val="5BB4D1D0"/>
    <w:rsid w:val="5BC9797B"/>
    <w:rsid w:val="5BED79FC"/>
    <w:rsid w:val="5BEEADE1"/>
    <w:rsid w:val="5C9338B2"/>
    <w:rsid w:val="5CA6B729"/>
    <w:rsid w:val="5CDBBB45"/>
    <w:rsid w:val="5CE428E2"/>
    <w:rsid w:val="5DB9B947"/>
    <w:rsid w:val="5DDF6F94"/>
    <w:rsid w:val="5E1802CE"/>
    <w:rsid w:val="5E1ACB3A"/>
    <w:rsid w:val="5E38DD6D"/>
    <w:rsid w:val="5E3CEFD8"/>
    <w:rsid w:val="5E9275BA"/>
    <w:rsid w:val="5FCDDA69"/>
    <w:rsid w:val="601FDEC9"/>
    <w:rsid w:val="60867DC6"/>
    <w:rsid w:val="60A85E55"/>
    <w:rsid w:val="612206F4"/>
    <w:rsid w:val="616EFF29"/>
    <w:rsid w:val="61945E9A"/>
    <w:rsid w:val="61A275F4"/>
    <w:rsid w:val="61B51716"/>
    <w:rsid w:val="61CD2647"/>
    <w:rsid w:val="61E97A74"/>
    <w:rsid w:val="6233A288"/>
    <w:rsid w:val="62511F6C"/>
    <w:rsid w:val="626A7864"/>
    <w:rsid w:val="626B4C8B"/>
    <w:rsid w:val="63423692"/>
    <w:rsid w:val="6377A648"/>
    <w:rsid w:val="63BF112B"/>
    <w:rsid w:val="6406719A"/>
    <w:rsid w:val="6420F3C6"/>
    <w:rsid w:val="644E8391"/>
    <w:rsid w:val="64C883DD"/>
    <w:rsid w:val="65161774"/>
    <w:rsid w:val="65196486"/>
    <w:rsid w:val="655E75EF"/>
    <w:rsid w:val="6569FCAF"/>
    <w:rsid w:val="65D832E1"/>
    <w:rsid w:val="66899FF1"/>
    <w:rsid w:val="66C1CB88"/>
    <w:rsid w:val="66C86115"/>
    <w:rsid w:val="6708C905"/>
    <w:rsid w:val="676AFF8F"/>
    <w:rsid w:val="67B5C83C"/>
    <w:rsid w:val="67ED94A2"/>
    <w:rsid w:val="6822826F"/>
    <w:rsid w:val="68B6E519"/>
    <w:rsid w:val="68FBD039"/>
    <w:rsid w:val="6907A336"/>
    <w:rsid w:val="693D4AB9"/>
    <w:rsid w:val="698001AB"/>
    <w:rsid w:val="698D1C8C"/>
    <w:rsid w:val="6A0A184F"/>
    <w:rsid w:val="6A8A1C7F"/>
    <w:rsid w:val="6A9BBAAD"/>
    <w:rsid w:val="6AD2CFB3"/>
    <w:rsid w:val="6ADE58E3"/>
    <w:rsid w:val="6AE19988"/>
    <w:rsid w:val="6B4B032D"/>
    <w:rsid w:val="6B9797E3"/>
    <w:rsid w:val="6BA1AA35"/>
    <w:rsid w:val="6BC3B330"/>
    <w:rsid w:val="6BE8122A"/>
    <w:rsid w:val="6C89F6DB"/>
    <w:rsid w:val="6D16F653"/>
    <w:rsid w:val="6D170742"/>
    <w:rsid w:val="6D32E1AD"/>
    <w:rsid w:val="6D3CB2C9"/>
    <w:rsid w:val="6D691B01"/>
    <w:rsid w:val="6D8AF831"/>
    <w:rsid w:val="6DA380DE"/>
    <w:rsid w:val="6DD69998"/>
    <w:rsid w:val="6DEF9D76"/>
    <w:rsid w:val="6E1A5977"/>
    <w:rsid w:val="6F364CE0"/>
    <w:rsid w:val="701855A4"/>
    <w:rsid w:val="70AC8E21"/>
    <w:rsid w:val="71247FFF"/>
    <w:rsid w:val="716A258F"/>
    <w:rsid w:val="717E937A"/>
    <w:rsid w:val="71A219B5"/>
    <w:rsid w:val="71B91431"/>
    <w:rsid w:val="71BFBF5C"/>
    <w:rsid w:val="71F1DED3"/>
    <w:rsid w:val="723E80CF"/>
    <w:rsid w:val="725AB531"/>
    <w:rsid w:val="726C3130"/>
    <w:rsid w:val="7322FB7F"/>
    <w:rsid w:val="7341D4AB"/>
    <w:rsid w:val="73CA7646"/>
    <w:rsid w:val="74056353"/>
    <w:rsid w:val="7411C608"/>
    <w:rsid w:val="746AAC29"/>
    <w:rsid w:val="747B5116"/>
    <w:rsid w:val="74C4AE6E"/>
    <w:rsid w:val="74D854EB"/>
    <w:rsid w:val="74E28A0C"/>
    <w:rsid w:val="74EE2377"/>
    <w:rsid w:val="76576AA9"/>
    <w:rsid w:val="765E0E08"/>
    <w:rsid w:val="767289D7"/>
    <w:rsid w:val="7683E68B"/>
    <w:rsid w:val="77109F69"/>
    <w:rsid w:val="77750DCF"/>
    <w:rsid w:val="77E22072"/>
    <w:rsid w:val="7812F16F"/>
    <w:rsid w:val="7834765B"/>
    <w:rsid w:val="785ADF0D"/>
    <w:rsid w:val="78A80E9C"/>
    <w:rsid w:val="790F9EFC"/>
    <w:rsid w:val="791078F4"/>
    <w:rsid w:val="7948557F"/>
    <w:rsid w:val="79629480"/>
    <w:rsid w:val="79630104"/>
    <w:rsid w:val="79C569C2"/>
    <w:rsid w:val="79DD1F44"/>
    <w:rsid w:val="7A6CB8A1"/>
    <w:rsid w:val="7AA4F8DD"/>
    <w:rsid w:val="7ACC2306"/>
    <w:rsid w:val="7B0976D4"/>
    <w:rsid w:val="7B20F6E6"/>
    <w:rsid w:val="7B37F07C"/>
    <w:rsid w:val="7BB2A4B1"/>
    <w:rsid w:val="7C0F684F"/>
    <w:rsid w:val="7C6FBAF2"/>
    <w:rsid w:val="7C71CBCE"/>
    <w:rsid w:val="7CA40034"/>
    <w:rsid w:val="7CB0A4E1"/>
    <w:rsid w:val="7CD4ECA0"/>
    <w:rsid w:val="7DC2C815"/>
    <w:rsid w:val="7E0635C5"/>
    <w:rsid w:val="7E294281"/>
    <w:rsid w:val="7E79128D"/>
    <w:rsid w:val="7E83181F"/>
    <w:rsid w:val="7EB6369C"/>
    <w:rsid w:val="7EF51110"/>
    <w:rsid w:val="7F0E31F9"/>
    <w:rsid w:val="7F2BEF22"/>
    <w:rsid w:val="7FAE62E8"/>
    <w:rsid w:val="7FB1934F"/>
    <w:rsid w:val="7FFB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1B97"/>
  <w15:chartTrackingRefBased/>
  <w15:docId w15:val="{34A23A53-488A-410D-8F83-2AC17845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5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15B52"/>
    <w:rPr>
      <w:rFonts w:cs="Times New Roman"/>
      <w:color w:val="0000FF"/>
      <w:u w:val="single"/>
    </w:rPr>
  </w:style>
  <w:style w:type="paragraph" w:styleId="Header">
    <w:name w:val="header"/>
    <w:basedOn w:val="Normal"/>
    <w:link w:val="HeaderChar"/>
    <w:uiPriority w:val="99"/>
    <w:unhideWhenUsed/>
    <w:rsid w:val="00015B52"/>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015B52"/>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015B52"/>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015B52"/>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015B52"/>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015B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015B52"/>
    <w:rPr>
      <w:b/>
      <w:bCs/>
    </w:rPr>
  </w:style>
  <w:style w:type="paragraph" w:customStyle="1" w:styleId="default0">
    <w:name w:val="default"/>
    <w:basedOn w:val="Normal"/>
    <w:rsid w:val="00015B52"/>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015B52"/>
    <w:pPr>
      <w:spacing w:after="0" w:line="240" w:lineRule="auto"/>
    </w:pPr>
    <w:rPr>
      <w:rFonts w:ascii="Calibri" w:eastAsia="Calibri" w:hAnsi="Calibri" w:cs="Times New Roman"/>
    </w:rPr>
  </w:style>
  <w:style w:type="paragraph" w:styleId="ListParagraph">
    <w:name w:val="List Paragraph"/>
    <w:basedOn w:val="Normal"/>
    <w:uiPriority w:val="34"/>
    <w:qFormat/>
    <w:rsid w:val="00015B52"/>
    <w:pPr>
      <w:spacing w:after="0" w:line="240" w:lineRule="auto"/>
      <w:ind w:left="720"/>
      <w:contextualSpacing/>
    </w:pPr>
    <w:rPr>
      <w:rFonts w:ascii="Times New Roman" w:eastAsia="MS Mincho" w:hAnsi="Times New Roman"/>
      <w:sz w:val="24"/>
      <w:szCs w:val="20"/>
    </w:rPr>
  </w:style>
  <w:style w:type="paragraph" w:customStyle="1" w:styleId="AHAFApplicationImportantInfo">
    <w:name w:val="AHAF Application Important Info"/>
    <w:basedOn w:val="Normal"/>
    <w:link w:val="AHAFApplicationImportantInfoChar"/>
    <w:uiPriority w:val="99"/>
    <w:rsid w:val="00015B52"/>
    <w:pPr>
      <w:spacing w:after="0" w:line="240" w:lineRule="auto"/>
      <w:ind w:left="1440"/>
      <w:jc w:val="both"/>
    </w:pPr>
    <w:rPr>
      <w:rFonts w:ascii="Times New Roman" w:hAnsi="Times New Roman"/>
      <w:b/>
      <w:bCs/>
      <w:color w:val="C00000"/>
    </w:rPr>
  </w:style>
  <w:style w:type="character" w:customStyle="1" w:styleId="AHAFApplicationImportantInfoChar">
    <w:name w:val="AHAF Application Important Info Char"/>
    <w:link w:val="AHAFApplicationImportantInfo"/>
    <w:uiPriority w:val="99"/>
    <w:locked/>
    <w:rsid w:val="00015B52"/>
    <w:rPr>
      <w:rFonts w:ascii="Times New Roman" w:eastAsia="Times New Roman" w:hAnsi="Times New Roman" w:cs="Times New Roman"/>
      <w:b/>
      <w:bCs/>
      <w:color w:val="C00000"/>
    </w:rPr>
  </w:style>
  <w:style w:type="paragraph" w:customStyle="1" w:styleId="TimesNewRoman11pt">
    <w:name w:val="Times New Roman 11 pt"/>
    <w:basedOn w:val="NormalWeb"/>
    <w:link w:val="TimesNewRoman11ptChar"/>
    <w:qFormat/>
    <w:rsid w:val="00CD3060"/>
    <w:pPr>
      <w:spacing w:before="0" w:beforeAutospacing="0" w:after="0" w:afterAutospacing="0"/>
    </w:pPr>
    <w:rPr>
      <w:sz w:val="22"/>
      <w:szCs w:val="22"/>
    </w:rPr>
  </w:style>
  <w:style w:type="character" w:customStyle="1" w:styleId="TimesNewRoman11ptChar">
    <w:name w:val="Times New Roman 11 pt Char"/>
    <w:link w:val="TimesNewRoman11pt"/>
    <w:rsid w:val="00CD306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107C1"/>
    <w:rPr>
      <w:color w:val="954F72" w:themeColor="followedHyperlink"/>
      <w:u w:val="single"/>
    </w:rPr>
  </w:style>
  <w:style w:type="character" w:styleId="UnresolvedMention">
    <w:name w:val="Unresolved Mention"/>
    <w:basedOn w:val="DefaultParagraphFont"/>
    <w:uiPriority w:val="99"/>
    <w:semiHidden/>
    <w:unhideWhenUsed/>
    <w:rsid w:val="00324BCE"/>
    <w:rPr>
      <w:color w:val="605E5C"/>
      <w:shd w:val="clear" w:color="auto" w:fill="E1DFDD"/>
    </w:rPr>
  </w:style>
  <w:style w:type="character" w:styleId="CommentReference">
    <w:name w:val="annotation reference"/>
    <w:basedOn w:val="DefaultParagraphFont"/>
    <w:uiPriority w:val="99"/>
    <w:semiHidden/>
    <w:unhideWhenUsed/>
    <w:rsid w:val="00246759"/>
    <w:rPr>
      <w:sz w:val="16"/>
      <w:szCs w:val="16"/>
    </w:rPr>
  </w:style>
  <w:style w:type="paragraph" w:styleId="CommentText">
    <w:name w:val="annotation text"/>
    <w:basedOn w:val="Normal"/>
    <w:link w:val="CommentTextChar"/>
    <w:uiPriority w:val="99"/>
    <w:unhideWhenUsed/>
    <w:rsid w:val="00246759"/>
    <w:pPr>
      <w:spacing w:line="240" w:lineRule="auto"/>
    </w:pPr>
    <w:rPr>
      <w:sz w:val="20"/>
      <w:szCs w:val="20"/>
    </w:rPr>
  </w:style>
  <w:style w:type="character" w:customStyle="1" w:styleId="CommentTextChar">
    <w:name w:val="Comment Text Char"/>
    <w:basedOn w:val="DefaultParagraphFont"/>
    <w:link w:val="CommentText"/>
    <w:uiPriority w:val="99"/>
    <w:rsid w:val="0024675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759"/>
    <w:rPr>
      <w:b/>
      <w:bCs/>
    </w:rPr>
  </w:style>
  <w:style w:type="character" w:customStyle="1" w:styleId="CommentSubjectChar">
    <w:name w:val="Comment Subject Char"/>
    <w:basedOn w:val="CommentTextChar"/>
    <w:link w:val="CommentSubject"/>
    <w:uiPriority w:val="99"/>
    <w:semiHidden/>
    <w:rsid w:val="00246759"/>
    <w:rPr>
      <w:rFonts w:ascii="Calibri" w:eastAsia="Times New Roman" w:hAnsi="Calibri" w:cs="Times New Roman"/>
      <w:b/>
      <w:bCs/>
      <w:sz w:val="20"/>
      <w:szCs w:val="20"/>
    </w:rPr>
  </w:style>
  <w:style w:type="paragraph" w:styleId="Revision">
    <w:name w:val="Revision"/>
    <w:hidden/>
    <w:uiPriority w:val="99"/>
    <w:semiHidden/>
    <w:rsid w:val="00BE786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ghtfocus.org/about/policy-statements/research-grants-terms-and-conditions/" TargetMode="External"/><Relationship Id="rId18" Type="http://schemas.openxmlformats.org/officeDocument/2006/relationships/hyperlink" Target="https://pubmed.ncbi.nlm.nih.gov/39693082/" TargetMode="External"/><Relationship Id="rId26" Type="http://schemas.openxmlformats.org/officeDocument/2006/relationships/hyperlink" Target="https://data-repository-finder.ll.mit.edu/" TargetMode="External"/><Relationship Id="rId3" Type="http://schemas.openxmlformats.org/officeDocument/2006/relationships/customXml" Target="../customXml/item3.xml"/><Relationship Id="rId21" Type="http://schemas.openxmlformats.org/officeDocument/2006/relationships/hyperlink" Target="https://www.youtube.com/playlist?list=PL7vtM9Dkd088NKXx0qdKChxCMO5QLysYz"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csupport@altum.com" TargetMode="External"/><Relationship Id="rId17" Type="http://schemas.openxmlformats.org/officeDocument/2006/relationships/hyperlink" Target="http://iclac.org/databases/cross-contaminations" TargetMode="External"/><Relationship Id="rId25" Type="http://schemas.openxmlformats.org/officeDocument/2006/relationships/hyperlink" Target="https://www.brightfocus.org/about/for-scientists/apply-for-a-research-grant/how-to-apply-for-a-gran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ubmed.ncbi.nlm.nih.gov/29526795/" TargetMode="External"/><Relationship Id="rId20" Type="http://schemas.openxmlformats.org/officeDocument/2006/relationships/hyperlink" Target="https://doi.org/10.1167/iovs.63.2.12" TargetMode="External"/><Relationship Id="rId29" Type="http://schemas.openxmlformats.org/officeDocument/2006/relationships/hyperlink" Target="http://www.pubmedcentral.nih.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grants@brightfocus.org" TargetMode="External"/><Relationship Id="rId24" Type="http://schemas.openxmlformats.org/officeDocument/2006/relationships/hyperlink" Target="https://www.youtube.com/playlist?list=PL7vtM9Dkd08_VK6DSWWWkpWthUn-dIwzC&amp;sm_guid=NDkwMTcwfDM0MjA0OTMxfC0xfE1ueWt0eUBnbWFpbC5jb218NTA5ODc0N3x8MHwwfDEwMjk1MTg2MHw4Mzd8MHwwfHw0Nzc4Nzc1"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rldefense.proofpoint.com/v2/url?u=http-3A__www.ncbi.nlm.nih.gov_pubmed_27443500&amp;d=CwMFAg&amp;c=imBPVzF25OnBgGmVOlcsiEgHoG1i6YHLR0Sj_gZ4adc&amp;r=pjA7Xh_Xmj24fAVVPcRVAIrseOgAIdyZPA0esSqjEQo&amp;m=2U6IrrHcmJ9GRUEt2A_v3mqH5C9m_NAExR6rrQWZLSs&amp;s=41bZCfEwkpjcaGS5Cd79lt1g5JidDA4o_JPHZRtxNlo&amp;e=" TargetMode="External"/><Relationship Id="rId23" Type="http://schemas.openxmlformats.org/officeDocument/2006/relationships/hyperlink" Target="https://www.youtube.com/playlist?list=PL7vtM9Dkd089za9FCwAQWhFsZtuoBxEgP&amp;sm_guid=NDkwMTcwfDM0MjA0OTMxfC0xfE1ueWt0eUBnbWFpbC5jb218NTA5ODc0N3x8MHwwfDEwMjk1MTg2MHw4Mzd8MHwwfHw0Nzc4Nzc1" TargetMode="External"/><Relationship Id="rId28" Type="http://schemas.openxmlformats.org/officeDocument/2006/relationships/hyperlink" Target="https://www.nia.nih.gov/research/data-sharing-resources-researchers" TargetMode="External"/><Relationship Id="rId10" Type="http://schemas.openxmlformats.org/officeDocument/2006/relationships/image" Target="media/image1.png"/><Relationship Id="rId19" Type="http://schemas.openxmlformats.org/officeDocument/2006/relationships/hyperlink" Target="https://pubmed.ncbi.nlm.nih.gov/21693606/" TargetMode="External"/><Relationship Id="rId31" Type="http://schemas.openxmlformats.org/officeDocument/2006/relationships/hyperlink" Target="mailto:dbovenkamp@brightfocu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ghtfocus.org/about/science-advisors/" TargetMode="External"/><Relationship Id="rId22" Type="http://schemas.openxmlformats.org/officeDocument/2006/relationships/hyperlink" Target="https://www.youtube.com/playlist?list=PL7vtM9Dkd08983ApK0FXpjEEUPJrH1Zor&amp;sm_guid=NDkwMTcwfDM0MjA0OTMxfC0xfE1ueWt0eUBnbWFpbC5jb218NTA5ODc0N3x8MHwwfDEwMjk1MTg2MHw4Mzd8MHwwfHw0Nzc4Nzc1" TargetMode="External"/><Relationship Id="rId27" Type="http://schemas.openxmlformats.org/officeDocument/2006/relationships/hyperlink" Target="https://neidatacommons.nei.nih.gov/" TargetMode="External"/><Relationship Id="rId30" Type="http://schemas.openxmlformats.org/officeDocument/2006/relationships/hyperlink" Target="http://www.brightfocus.org/grants/frequently-asked-questions"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0B7BC-6A4B-4742-8DA2-40A8F44D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952B-01CE-42FD-82B9-5ED5C0FBDD3A}">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3.xml><?xml version="1.0" encoding="utf-8"?>
<ds:datastoreItem xmlns:ds="http://schemas.openxmlformats.org/officeDocument/2006/customXml" ds:itemID="{0DC978AB-6996-402E-8E37-DC0C416AD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9349</Words>
  <Characters>53294</Characters>
  <Application>Microsoft Office Word</Application>
  <DocSecurity>0</DocSecurity>
  <Lines>444</Lines>
  <Paragraphs>125</Paragraphs>
  <ScaleCrop>false</ScaleCrop>
  <Company/>
  <LinksUpToDate>false</LinksUpToDate>
  <CharactersWithSpaces>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Subramanian</dc:creator>
  <cp:keywords/>
  <dc:description/>
  <cp:lastModifiedBy>Jimmy Liu</cp:lastModifiedBy>
  <cp:revision>108</cp:revision>
  <dcterms:created xsi:type="dcterms:W3CDTF">2026-06-15T16:44:00Z</dcterms:created>
  <dcterms:modified xsi:type="dcterms:W3CDTF">2026-06-23T19:17:00Z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